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69FF" w14:textId="77777777" w:rsidR="008A1A4D" w:rsidRPr="001676E7" w:rsidRDefault="008A1A4D" w:rsidP="00B02F39">
      <w:pPr>
        <w:tabs>
          <w:tab w:val="left" w:pos="960"/>
        </w:tabs>
        <w:spacing w:after="60"/>
      </w:pPr>
    </w:p>
    <w:p w14:paraId="33B92D76" w14:textId="77777777" w:rsidR="008A1A4D" w:rsidRDefault="008A1A4D" w:rsidP="00B02F39">
      <w:pPr>
        <w:spacing w:before="120" w:after="60"/>
      </w:pPr>
      <w:r>
        <w:lastRenderedPageBreak/>
        <w:t>Obec Kramolna</w:t>
      </w:r>
    </w:p>
    <w:p w14:paraId="6211C8D4" w14:textId="77777777" w:rsidR="008A1A4D" w:rsidRDefault="008A1A4D" w:rsidP="00653602">
      <w:pPr>
        <w:spacing w:after="60"/>
      </w:pPr>
      <w:r>
        <w:t xml:space="preserve">Zastupitelstvo                             </w:t>
      </w:r>
    </w:p>
    <w:p w14:paraId="5F52595C" w14:textId="77777777" w:rsidR="008A1A4D" w:rsidRPr="00DC641E" w:rsidRDefault="008A1A4D" w:rsidP="00DC641E"/>
    <w:p w14:paraId="753B1149" w14:textId="77777777" w:rsidR="008A1A4D" w:rsidRPr="00DC641E" w:rsidRDefault="008A1A4D" w:rsidP="00DC641E"/>
    <w:p w14:paraId="761308D0" w14:textId="77777777" w:rsidR="008A1A4D" w:rsidRPr="00436C3B" w:rsidRDefault="008A1A4D" w:rsidP="00DC641E">
      <w:pPr>
        <w:jc w:val="center"/>
        <w:rPr>
          <w:b/>
          <w:bCs/>
        </w:rPr>
      </w:pPr>
      <w:r w:rsidRPr="00436C3B">
        <w:rPr>
          <w:b/>
          <w:bCs/>
        </w:rPr>
        <w:t>Zápis</w:t>
      </w:r>
      <w:r>
        <w:rPr>
          <w:b/>
          <w:bCs/>
        </w:rPr>
        <w:t xml:space="preserve"> č. IX</w:t>
      </w:r>
    </w:p>
    <w:p w14:paraId="534617F6" w14:textId="77777777" w:rsidR="008A1A4D" w:rsidRPr="00436C3B" w:rsidRDefault="008A1A4D" w:rsidP="00DC641E">
      <w:pPr>
        <w:jc w:val="center"/>
        <w:rPr>
          <w:b/>
          <w:bCs/>
        </w:rPr>
      </w:pPr>
      <w:r w:rsidRPr="00436C3B">
        <w:rPr>
          <w:b/>
          <w:bCs/>
        </w:rPr>
        <w:t>z</w:t>
      </w:r>
      <w:r>
        <w:rPr>
          <w:b/>
          <w:bCs/>
        </w:rPr>
        <w:t>e</w:t>
      </w:r>
      <w:r w:rsidRPr="00436C3B">
        <w:rPr>
          <w:b/>
          <w:bCs/>
        </w:rPr>
        <w:t> zasedání Zastupitelstva obce Kramolna,</w:t>
      </w:r>
    </w:p>
    <w:p w14:paraId="431210B5" w14:textId="77777777" w:rsidR="008A1A4D" w:rsidRDefault="008A1A4D" w:rsidP="00DC641E">
      <w:pPr>
        <w:jc w:val="center"/>
        <w:rPr>
          <w:b/>
          <w:bCs/>
        </w:rPr>
      </w:pPr>
      <w:r w:rsidRPr="00436C3B">
        <w:rPr>
          <w:b/>
          <w:bCs/>
        </w:rPr>
        <w:t xml:space="preserve">konaného dne </w:t>
      </w:r>
      <w:r>
        <w:rPr>
          <w:b/>
          <w:bCs/>
        </w:rPr>
        <w:t>16. prosince</w:t>
      </w:r>
      <w:r w:rsidRPr="00436C3B">
        <w:rPr>
          <w:b/>
          <w:bCs/>
        </w:rPr>
        <w:t>201</w:t>
      </w:r>
      <w:r>
        <w:rPr>
          <w:b/>
          <w:bCs/>
        </w:rPr>
        <w:t>5</w:t>
      </w:r>
    </w:p>
    <w:p w14:paraId="2717CF84" w14:textId="77777777" w:rsidR="008A1A4D" w:rsidRDefault="008A1A4D" w:rsidP="00DC641E">
      <w:pPr>
        <w:rPr>
          <w:b/>
          <w:bCs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75"/>
        <w:gridCol w:w="3261"/>
        <w:gridCol w:w="5276"/>
      </w:tblGrid>
      <w:tr w:rsidR="008A1A4D" w:rsidRPr="00512AAA" w14:paraId="7BF7AB96" w14:textId="77777777">
        <w:tc>
          <w:tcPr>
            <w:tcW w:w="3936" w:type="dxa"/>
            <w:gridSpan w:val="2"/>
          </w:tcPr>
          <w:p w14:paraId="5780B3AC" w14:textId="77777777" w:rsidR="008A1A4D" w:rsidRPr="00512AAA" w:rsidRDefault="008A1A4D" w:rsidP="00DC4590">
            <w:r w:rsidRPr="00512AAA">
              <w:t>Místo jednání:</w:t>
            </w:r>
          </w:p>
        </w:tc>
        <w:tc>
          <w:tcPr>
            <w:tcW w:w="5276" w:type="dxa"/>
          </w:tcPr>
          <w:p w14:paraId="7F79BA94" w14:textId="77777777" w:rsidR="008A1A4D" w:rsidRPr="00512AAA" w:rsidRDefault="008A1A4D" w:rsidP="00DC4590">
            <w:r w:rsidRPr="00512AAA">
              <w:t>Obecní úřad Kramolna</w:t>
            </w:r>
          </w:p>
        </w:tc>
      </w:tr>
      <w:tr w:rsidR="008A1A4D" w:rsidRPr="00512AAA" w14:paraId="1699CE0E" w14:textId="77777777">
        <w:tc>
          <w:tcPr>
            <w:tcW w:w="3936" w:type="dxa"/>
            <w:gridSpan w:val="2"/>
          </w:tcPr>
          <w:p w14:paraId="677E8204" w14:textId="77777777" w:rsidR="008A1A4D" w:rsidRPr="00512AAA" w:rsidRDefault="008A1A4D" w:rsidP="00DC4590"/>
        </w:tc>
        <w:tc>
          <w:tcPr>
            <w:tcW w:w="5276" w:type="dxa"/>
          </w:tcPr>
          <w:p w14:paraId="7B4EBC46" w14:textId="77777777" w:rsidR="008A1A4D" w:rsidRPr="00512AAA" w:rsidRDefault="008A1A4D" w:rsidP="00DC4590"/>
        </w:tc>
      </w:tr>
      <w:tr w:rsidR="008A1A4D" w:rsidRPr="00512AAA" w14:paraId="545E0B82" w14:textId="77777777">
        <w:tc>
          <w:tcPr>
            <w:tcW w:w="3936" w:type="dxa"/>
            <w:gridSpan w:val="2"/>
          </w:tcPr>
          <w:p w14:paraId="2582B60C" w14:textId="77777777" w:rsidR="008A1A4D" w:rsidRPr="00512AAA" w:rsidRDefault="008A1A4D" w:rsidP="00DC4590">
            <w:r w:rsidRPr="00512AAA">
              <w:t>Hodina zahájení:</w:t>
            </w:r>
          </w:p>
        </w:tc>
        <w:tc>
          <w:tcPr>
            <w:tcW w:w="5276" w:type="dxa"/>
          </w:tcPr>
          <w:p w14:paraId="228E9E5D" w14:textId="77777777" w:rsidR="008A1A4D" w:rsidRPr="00512AAA" w:rsidRDefault="008A1A4D" w:rsidP="00DC4590">
            <w:r>
              <w:t>18:00</w:t>
            </w:r>
            <w:r w:rsidRPr="00512AAA">
              <w:t xml:space="preserve"> hodin</w:t>
            </w:r>
          </w:p>
        </w:tc>
      </w:tr>
      <w:tr w:rsidR="008A1A4D" w:rsidRPr="00512AAA" w14:paraId="1C6A27FF" w14:textId="77777777">
        <w:tc>
          <w:tcPr>
            <w:tcW w:w="3936" w:type="dxa"/>
            <w:gridSpan w:val="2"/>
          </w:tcPr>
          <w:p w14:paraId="36EC5D22" w14:textId="77777777" w:rsidR="008A1A4D" w:rsidRPr="00512AAA" w:rsidRDefault="008A1A4D" w:rsidP="00DC4590">
            <w:r w:rsidRPr="00512AAA">
              <w:t>Hodina ukončení:</w:t>
            </w:r>
          </w:p>
        </w:tc>
        <w:tc>
          <w:tcPr>
            <w:tcW w:w="5276" w:type="dxa"/>
          </w:tcPr>
          <w:p w14:paraId="24BDB234" w14:textId="77777777" w:rsidR="008A1A4D" w:rsidRPr="00512AAA" w:rsidRDefault="00A20FAB" w:rsidP="00C96E2C">
            <w:r>
              <w:t xml:space="preserve">20:40 </w:t>
            </w:r>
            <w:r w:rsidR="008A1A4D">
              <w:t>hodin</w:t>
            </w:r>
          </w:p>
        </w:tc>
      </w:tr>
      <w:tr w:rsidR="008A1A4D" w:rsidRPr="00512AAA" w14:paraId="70C5E46B" w14:textId="77777777">
        <w:tc>
          <w:tcPr>
            <w:tcW w:w="3936" w:type="dxa"/>
            <w:gridSpan w:val="2"/>
          </w:tcPr>
          <w:p w14:paraId="2F8D1078" w14:textId="77777777" w:rsidR="008A1A4D" w:rsidRPr="00512AAA" w:rsidRDefault="008A1A4D" w:rsidP="00DC4590">
            <w:r w:rsidRPr="00512AAA">
              <w:t>Doba přerušení zasedání:</w:t>
            </w:r>
          </w:p>
        </w:tc>
        <w:tc>
          <w:tcPr>
            <w:tcW w:w="5276" w:type="dxa"/>
          </w:tcPr>
          <w:p w14:paraId="51BD9339" w14:textId="44B9A9E8" w:rsidR="008A1A4D" w:rsidRPr="00512AAA" w:rsidRDefault="008A1A4D" w:rsidP="00DC4590">
            <w:r>
              <w:t xml:space="preserve">zasedání bylo přerušeno </w:t>
            </w:r>
            <w:r w:rsidR="0030197B">
              <w:t>na dobu</w:t>
            </w:r>
            <w:r>
              <w:t>19:57-20:19</w:t>
            </w:r>
          </w:p>
        </w:tc>
      </w:tr>
      <w:tr w:rsidR="008A1A4D" w:rsidRPr="00512AAA" w14:paraId="2C715879" w14:textId="77777777">
        <w:tc>
          <w:tcPr>
            <w:tcW w:w="3936" w:type="dxa"/>
            <w:gridSpan w:val="2"/>
          </w:tcPr>
          <w:p w14:paraId="72D8E098" w14:textId="77777777" w:rsidR="008A1A4D" w:rsidRPr="00512AAA" w:rsidRDefault="008A1A4D" w:rsidP="00DC4590">
            <w:r w:rsidRPr="00512AAA">
              <w:t>Počet přítomných členů zastupitelstva:</w:t>
            </w:r>
          </w:p>
        </w:tc>
        <w:tc>
          <w:tcPr>
            <w:tcW w:w="5276" w:type="dxa"/>
          </w:tcPr>
          <w:p w14:paraId="052D0DA6" w14:textId="77777777" w:rsidR="008A1A4D" w:rsidRPr="00BB526B" w:rsidRDefault="008A1A4D" w:rsidP="00DC4590">
            <w:r>
              <w:t>7</w:t>
            </w:r>
            <w:r w:rsidRPr="00BB526B">
              <w:t xml:space="preserve"> zastupitelů</w:t>
            </w:r>
          </w:p>
        </w:tc>
      </w:tr>
      <w:tr w:rsidR="008A1A4D" w:rsidRPr="00512AAA" w14:paraId="45BBB38B" w14:textId="77777777">
        <w:tc>
          <w:tcPr>
            <w:tcW w:w="675" w:type="dxa"/>
          </w:tcPr>
          <w:p w14:paraId="135BD228" w14:textId="77777777" w:rsidR="008A1A4D" w:rsidRPr="00512AAA" w:rsidRDefault="008A1A4D" w:rsidP="00DC4590"/>
        </w:tc>
        <w:tc>
          <w:tcPr>
            <w:tcW w:w="3261" w:type="dxa"/>
          </w:tcPr>
          <w:p w14:paraId="449A04D9" w14:textId="77777777" w:rsidR="008A1A4D" w:rsidRPr="00512AAA" w:rsidRDefault="008A1A4D" w:rsidP="00DE219C">
            <w:pPr>
              <w:ind w:left="140"/>
            </w:pPr>
            <w:r w:rsidRPr="00512AAA">
              <w:t>Přítomní</w:t>
            </w:r>
            <w:r>
              <w:t xml:space="preserve"> členové</w:t>
            </w:r>
            <w:r w:rsidRPr="00512AAA">
              <w:t>:</w:t>
            </w:r>
          </w:p>
        </w:tc>
        <w:tc>
          <w:tcPr>
            <w:tcW w:w="5276" w:type="dxa"/>
          </w:tcPr>
          <w:p w14:paraId="63B8DB23" w14:textId="77777777" w:rsidR="008A1A4D" w:rsidRPr="00BB526B" w:rsidRDefault="008A1A4D" w:rsidP="00CE6709">
            <w:r>
              <w:t xml:space="preserve">Ing. Bohumil </w:t>
            </w:r>
            <w:proofErr w:type="spellStart"/>
            <w:r>
              <w:t>Pecold</w:t>
            </w:r>
            <w:proofErr w:type="spellEnd"/>
            <w:r>
              <w:t xml:space="preserve">, Alena Kadavá, Jitka Kropáčková, </w:t>
            </w:r>
            <w:r w:rsidRPr="00BB526B">
              <w:t xml:space="preserve">Ing. Jiří Šrámek, </w:t>
            </w:r>
            <w:r>
              <w:t>Ladislava Novotná, Jaroslav Vlček, Jiří Maršík</w:t>
            </w:r>
          </w:p>
        </w:tc>
      </w:tr>
      <w:tr w:rsidR="008A1A4D" w:rsidRPr="00512AAA" w14:paraId="3C38D6AB" w14:textId="77777777">
        <w:tc>
          <w:tcPr>
            <w:tcW w:w="675" w:type="dxa"/>
          </w:tcPr>
          <w:p w14:paraId="4CE3AF91" w14:textId="77777777" w:rsidR="008A1A4D" w:rsidRPr="00512AAA" w:rsidRDefault="008A1A4D" w:rsidP="00DC4590"/>
        </w:tc>
        <w:tc>
          <w:tcPr>
            <w:tcW w:w="3261" w:type="dxa"/>
          </w:tcPr>
          <w:p w14:paraId="55D31FDF" w14:textId="77777777" w:rsidR="008A1A4D" w:rsidRPr="00512AAA" w:rsidRDefault="008A1A4D" w:rsidP="00DC4590">
            <w:r w:rsidRPr="00512AAA">
              <w:t>Omluvení</w:t>
            </w:r>
            <w:r>
              <w:t xml:space="preserve"> členové</w:t>
            </w:r>
            <w:r w:rsidRPr="00512AAA">
              <w:t>:</w:t>
            </w:r>
          </w:p>
        </w:tc>
        <w:tc>
          <w:tcPr>
            <w:tcW w:w="5276" w:type="dxa"/>
          </w:tcPr>
          <w:p w14:paraId="1F7A91D2" w14:textId="77777777" w:rsidR="008A1A4D" w:rsidRPr="00512AAA" w:rsidRDefault="008A1A4D" w:rsidP="00DC4590">
            <w:r>
              <w:t>–</w:t>
            </w:r>
          </w:p>
        </w:tc>
      </w:tr>
      <w:tr w:rsidR="008A1A4D" w:rsidRPr="00512AAA" w14:paraId="4ADF7440" w14:textId="77777777">
        <w:tc>
          <w:tcPr>
            <w:tcW w:w="675" w:type="dxa"/>
          </w:tcPr>
          <w:p w14:paraId="6B902C7E" w14:textId="77777777" w:rsidR="008A1A4D" w:rsidRPr="00512AAA" w:rsidRDefault="008A1A4D" w:rsidP="00DC4590"/>
        </w:tc>
        <w:tc>
          <w:tcPr>
            <w:tcW w:w="3261" w:type="dxa"/>
          </w:tcPr>
          <w:p w14:paraId="1507DDD4" w14:textId="77777777" w:rsidR="008A1A4D" w:rsidRPr="00512AAA" w:rsidRDefault="008A1A4D" w:rsidP="00DC4590">
            <w:r w:rsidRPr="00512AAA">
              <w:t>Neomluvení</w:t>
            </w:r>
            <w:r>
              <w:t xml:space="preserve"> členové</w:t>
            </w:r>
            <w:r w:rsidRPr="00512AAA">
              <w:t>:</w:t>
            </w:r>
          </w:p>
        </w:tc>
        <w:tc>
          <w:tcPr>
            <w:tcW w:w="5276" w:type="dxa"/>
          </w:tcPr>
          <w:p w14:paraId="69D5D1D3" w14:textId="77777777" w:rsidR="008A1A4D" w:rsidRPr="00512AAA" w:rsidRDefault="008A1A4D" w:rsidP="00DC4590">
            <w:r>
              <w:t>–</w:t>
            </w:r>
          </w:p>
        </w:tc>
      </w:tr>
      <w:tr w:rsidR="008A1A4D" w:rsidRPr="00512AAA" w14:paraId="6C685F27" w14:textId="77777777">
        <w:tc>
          <w:tcPr>
            <w:tcW w:w="3936" w:type="dxa"/>
            <w:gridSpan w:val="2"/>
          </w:tcPr>
          <w:p w14:paraId="797BAAF7" w14:textId="77777777" w:rsidR="008A1A4D" w:rsidRPr="00512AAA" w:rsidRDefault="008A1A4D" w:rsidP="00DC4590">
            <w:r>
              <w:t>Ověřovatelé zápisu:</w:t>
            </w:r>
          </w:p>
        </w:tc>
        <w:tc>
          <w:tcPr>
            <w:tcW w:w="5276" w:type="dxa"/>
          </w:tcPr>
          <w:p w14:paraId="185ABF44" w14:textId="77777777" w:rsidR="008A1A4D" w:rsidRPr="00512AAA" w:rsidRDefault="008A1A4D" w:rsidP="00DC4590">
            <w:r>
              <w:t>Alena Kadavá, Jaroslav Vlček</w:t>
            </w:r>
          </w:p>
        </w:tc>
      </w:tr>
      <w:tr w:rsidR="008A1A4D" w:rsidRPr="00512AAA" w14:paraId="5E269033" w14:textId="77777777">
        <w:tc>
          <w:tcPr>
            <w:tcW w:w="3936" w:type="dxa"/>
            <w:gridSpan w:val="2"/>
          </w:tcPr>
          <w:p w14:paraId="7B1757FF" w14:textId="77777777" w:rsidR="008A1A4D" w:rsidRPr="00512AAA" w:rsidRDefault="008A1A4D" w:rsidP="00DC4590">
            <w:r>
              <w:t>Zapisovatel:</w:t>
            </w:r>
          </w:p>
        </w:tc>
        <w:tc>
          <w:tcPr>
            <w:tcW w:w="5276" w:type="dxa"/>
          </w:tcPr>
          <w:p w14:paraId="4997C327" w14:textId="77777777" w:rsidR="008A1A4D" w:rsidRPr="00512AAA" w:rsidRDefault="008A1A4D" w:rsidP="00DC4590">
            <w:r>
              <w:t>Irena Vítková</w:t>
            </w:r>
          </w:p>
        </w:tc>
      </w:tr>
      <w:tr w:rsidR="008A1A4D" w:rsidRPr="00512AAA" w14:paraId="093B8C1C" w14:textId="77777777">
        <w:tc>
          <w:tcPr>
            <w:tcW w:w="3936" w:type="dxa"/>
            <w:gridSpan w:val="2"/>
          </w:tcPr>
          <w:p w14:paraId="0876D6FD" w14:textId="77777777" w:rsidR="008A1A4D" w:rsidRPr="00512AAA" w:rsidRDefault="008A1A4D" w:rsidP="00DC4590">
            <w:r w:rsidRPr="00512AAA">
              <w:t>Přítomno občanů:</w:t>
            </w:r>
          </w:p>
        </w:tc>
        <w:tc>
          <w:tcPr>
            <w:tcW w:w="5276" w:type="dxa"/>
          </w:tcPr>
          <w:p w14:paraId="52224EF2" w14:textId="77777777" w:rsidR="008A1A4D" w:rsidRPr="00512AAA" w:rsidRDefault="008A1A4D" w:rsidP="00DC4590">
            <w:r w:rsidRPr="00512AAA">
              <w:t>Dle přiložené prezenční listiny</w:t>
            </w:r>
          </w:p>
        </w:tc>
      </w:tr>
      <w:tr w:rsidR="008A1A4D" w:rsidRPr="00512AAA" w14:paraId="1ABA1845" w14:textId="77777777">
        <w:tc>
          <w:tcPr>
            <w:tcW w:w="3936" w:type="dxa"/>
            <w:gridSpan w:val="2"/>
          </w:tcPr>
          <w:p w14:paraId="4C7ABAC1" w14:textId="77777777" w:rsidR="008A1A4D" w:rsidRPr="00512AAA" w:rsidRDefault="008A1A4D" w:rsidP="00DC4590">
            <w:r>
              <w:t>Hosté:</w:t>
            </w:r>
          </w:p>
        </w:tc>
        <w:tc>
          <w:tcPr>
            <w:tcW w:w="5276" w:type="dxa"/>
          </w:tcPr>
          <w:p w14:paraId="1B5B5AE1" w14:textId="77777777" w:rsidR="008A1A4D" w:rsidRPr="00512AAA" w:rsidRDefault="008A1A4D" w:rsidP="00DC4590">
            <w:r>
              <w:t>–</w:t>
            </w:r>
          </w:p>
        </w:tc>
      </w:tr>
    </w:tbl>
    <w:p w14:paraId="7041E12F" w14:textId="77777777" w:rsidR="008A1A4D" w:rsidRDefault="008A1A4D" w:rsidP="00DC641E"/>
    <w:p w14:paraId="2A68CB46" w14:textId="77777777" w:rsidR="008A1A4D" w:rsidRDefault="008A1A4D" w:rsidP="00DC641E"/>
    <w:p w14:paraId="114B185F" w14:textId="77777777" w:rsidR="008A1A4D" w:rsidRDefault="008A1A4D" w:rsidP="00DC641E"/>
    <w:p w14:paraId="08F2A31F" w14:textId="77777777" w:rsidR="008A1A4D" w:rsidRDefault="008A1A4D" w:rsidP="00DE219C">
      <w:pPr>
        <w:spacing w:after="120"/>
        <w:rPr>
          <w:b/>
          <w:bCs/>
        </w:rPr>
      </w:pPr>
      <w:r w:rsidRPr="005771DA">
        <w:rPr>
          <w:b/>
          <w:bCs/>
        </w:rPr>
        <w:t>Program jednání:</w:t>
      </w:r>
    </w:p>
    <w:p w14:paraId="5F688EFD" w14:textId="77777777" w:rsidR="008A1A4D" w:rsidRDefault="008A1A4D" w:rsidP="00DE219C">
      <w:pPr>
        <w:spacing w:after="120"/>
        <w:rPr>
          <w:b/>
          <w:bCs/>
        </w:rPr>
      </w:pPr>
    </w:p>
    <w:p w14:paraId="494258A0" w14:textId="77777777" w:rsidR="008A1A4D" w:rsidRPr="009C2E50" w:rsidRDefault="008A1A4D" w:rsidP="009C2E50">
      <w:r>
        <w:rPr>
          <w:b/>
          <w:bCs/>
        </w:rPr>
        <w:tab/>
      </w:r>
      <w:r w:rsidRPr="009C2E50">
        <w:t>1)</w:t>
      </w:r>
      <w:r w:rsidRPr="009C2E50">
        <w:tab/>
        <w:t>Zahájení zasedání zastupitelstva</w:t>
      </w:r>
    </w:p>
    <w:p w14:paraId="114ECE5D" w14:textId="77777777" w:rsidR="008A1A4D" w:rsidRPr="009C2E50" w:rsidRDefault="008A1A4D" w:rsidP="009C2E50">
      <w:r w:rsidRPr="009C2E50">
        <w:tab/>
        <w:t>2)</w:t>
      </w:r>
      <w:r w:rsidRPr="009C2E50">
        <w:tab/>
        <w:t>Rozpočtové opatření č. 10</w:t>
      </w:r>
    </w:p>
    <w:p w14:paraId="174F9044" w14:textId="77777777" w:rsidR="008A1A4D" w:rsidRPr="009C2E50" w:rsidRDefault="008A1A4D" w:rsidP="009C2E50">
      <w:r w:rsidRPr="009C2E50">
        <w:tab/>
        <w:t>3)</w:t>
      </w:r>
      <w:r w:rsidRPr="009C2E50">
        <w:tab/>
        <w:t>Rozpočtové provizorium na rok 2016</w:t>
      </w:r>
    </w:p>
    <w:p w14:paraId="625E494F" w14:textId="77777777" w:rsidR="008A1A4D" w:rsidRPr="009C2E50" w:rsidRDefault="008A1A4D" w:rsidP="009C2E50">
      <w:r w:rsidRPr="009C2E50">
        <w:tab/>
        <w:t xml:space="preserve">4) </w:t>
      </w:r>
      <w:r w:rsidRPr="009C2E50">
        <w:tab/>
        <w:t>Odpisový plán</w:t>
      </w:r>
    </w:p>
    <w:p w14:paraId="562F35E9" w14:textId="77777777" w:rsidR="008A1A4D" w:rsidRPr="009C2E50" w:rsidRDefault="008A1A4D" w:rsidP="009C2E50">
      <w:r w:rsidRPr="009C2E50">
        <w:tab/>
        <w:t>5)</w:t>
      </w:r>
      <w:r w:rsidRPr="009C2E50">
        <w:tab/>
        <w:t>Smlouva na dodávku elektřiny a plynu</w:t>
      </w:r>
    </w:p>
    <w:p w14:paraId="6C342028" w14:textId="77777777" w:rsidR="008A1A4D" w:rsidRPr="009C2E50" w:rsidRDefault="008A1A4D" w:rsidP="009C2E50">
      <w:r w:rsidRPr="009C2E50">
        <w:tab/>
        <w:t>6)</w:t>
      </w:r>
      <w:r w:rsidRPr="009C2E50">
        <w:tab/>
        <w:t>Hřiště</w:t>
      </w:r>
    </w:p>
    <w:p w14:paraId="26C289AE" w14:textId="77777777" w:rsidR="008A1A4D" w:rsidRPr="009C2E50" w:rsidRDefault="008A1A4D" w:rsidP="009C2E50">
      <w:r w:rsidRPr="009C2E50">
        <w:tab/>
        <w:t>7)</w:t>
      </w:r>
      <w:r w:rsidRPr="009C2E50">
        <w:tab/>
        <w:t>Pozemky lokalita Březinka</w:t>
      </w:r>
    </w:p>
    <w:p w14:paraId="1028A876" w14:textId="77777777" w:rsidR="008A1A4D" w:rsidRDefault="008A1A4D" w:rsidP="00DE219C">
      <w:pPr>
        <w:spacing w:after="120"/>
        <w:rPr>
          <w:b/>
          <w:bCs/>
        </w:rPr>
      </w:pPr>
      <w:r w:rsidRPr="009C2E50">
        <w:tab/>
        <w:t>8)</w:t>
      </w:r>
      <w:r w:rsidRPr="009C2E50">
        <w:tab/>
        <w:t>Diskuse</w:t>
      </w:r>
    </w:p>
    <w:p w14:paraId="02D37EF4" w14:textId="77777777" w:rsidR="008A1A4D" w:rsidRDefault="008A1A4D" w:rsidP="00DE219C">
      <w:pPr>
        <w:spacing w:after="120"/>
        <w:rPr>
          <w:b/>
          <w:bCs/>
        </w:rPr>
      </w:pPr>
    </w:p>
    <w:p w14:paraId="06BA0014" w14:textId="77777777" w:rsidR="008A1A4D" w:rsidRPr="0065578C" w:rsidRDefault="008A1A4D" w:rsidP="00DC2A4C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 w:rsidRPr="0065578C">
        <w:rPr>
          <w:b/>
          <w:bCs/>
          <w:sz w:val="28"/>
          <w:szCs w:val="28"/>
        </w:rPr>
        <w:t>Zahájení zasedání zastupitelstva</w:t>
      </w:r>
    </w:p>
    <w:p w14:paraId="28A1C3E7" w14:textId="77777777" w:rsidR="008A1A4D" w:rsidRDefault="008A1A4D" w:rsidP="00DC641E">
      <w:pPr>
        <w:spacing w:before="120" w:after="120"/>
        <w:ind w:firstLine="357"/>
      </w:pPr>
      <w:r>
        <w:t>Zasedání Zastupitelstva obce Kramolna (dále též jako „zastupitelstvo“ bylo zahájeno v </w:t>
      </w:r>
      <w:r w:rsidRPr="00B52DB9">
        <w:t>18.0</w:t>
      </w:r>
      <w:r>
        <w:t>0 hodin starostkou obce paní Jitkou Kropáčkovou.</w:t>
      </w:r>
      <w:r w:rsidR="00CB6758">
        <w:t xml:space="preserve"> </w:t>
      </w:r>
      <w:r w:rsidRPr="00221AC7">
        <w:t xml:space="preserve">Přítomní byli seznámeni s tím, že se ze zasedání zastupitelstva bude </w:t>
      </w:r>
      <w:r>
        <w:t xml:space="preserve">pro potřeby zápisu </w:t>
      </w:r>
      <w:r w:rsidRPr="00221AC7">
        <w:t>pořízen zvukový záznam.</w:t>
      </w:r>
      <w:r>
        <w:t xml:space="preserve"> Následně starostka předala slovo místostarostovi Ing. Bohumilu </w:t>
      </w:r>
      <w:proofErr w:type="spellStart"/>
      <w:r>
        <w:t>Pecoldovi</w:t>
      </w:r>
      <w:proofErr w:type="spellEnd"/>
      <w:r>
        <w:t>, který byl pověřen řízením zastupitelstva</w:t>
      </w:r>
    </w:p>
    <w:p w14:paraId="60E54E12" w14:textId="77777777" w:rsidR="008A1A4D" w:rsidRDefault="008A1A4D" w:rsidP="00F43360">
      <w:pPr>
        <w:spacing w:before="120" w:after="120"/>
        <w:ind w:firstLine="357"/>
      </w:pPr>
      <w:r w:rsidRPr="00221AC7">
        <w:t>Předsedající schůze konstatoval</w:t>
      </w:r>
      <w:r>
        <w:t>, že zasedání bylo řádně svoláno. Informace podle § 93 odst. 1 zákona o obcích byla na úřední desce Obecního úřadu Kramolna zveřejněna v souladu se zákonem po dobu nejméně 7 dní, a to od 8. 12</w:t>
      </w:r>
      <w:r w:rsidRPr="00E06CAD">
        <w:t xml:space="preserve">. 2015 </w:t>
      </w:r>
      <w:r>
        <w:t>do 16. 12. 2015.</w:t>
      </w:r>
      <w:r w:rsidRPr="00E06CAD">
        <w:t xml:space="preserve"> Současně byla zveřejněna na „elektronické úřední desce“.</w:t>
      </w:r>
    </w:p>
    <w:p w14:paraId="57F0FF56" w14:textId="77777777" w:rsidR="008A1A4D" w:rsidRDefault="008A1A4D" w:rsidP="00DC641E">
      <w:pPr>
        <w:spacing w:before="120" w:after="120"/>
        <w:ind w:firstLine="357"/>
      </w:pPr>
      <w:r w:rsidRPr="00E06CAD">
        <w:lastRenderedPageBreak/>
        <w:t>Předsedající schůze dále z prezenční listiny přítomných členů zastupitelstva (příloha č. 1)</w:t>
      </w:r>
      <w:r>
        <w:t xml:space="preserve">konstatoval, že přítomno </w:t>
      </w:r>
      <w:r w:rsidRPr="00B52DB9">
        <w:t>je 7členů</w:t>
      </w:r>
      <w:r w:rsidRPr="00E06CAD">
        <w:t xml:space="preserve"> zastupitelstva (z celkového počtu 7 všech členů zastupitelstva), takže zastupitelstvo je usnášeníschopné (§ 92 odst. 3 zákona o obcích).</w:t>
      </w:r>
    </w:p>
    <w:p w14:paraId="538072E3" w14:textId="77777777" w:rsidR="008A1A4D" w:rsidRDefault="008A1A4D" w:rsidP="00DC641E">
      <w:pPr>
        <w:spacing w:before="120" w:after="120"/>
        <w:ind w:firstLine="357"/>
      </w:pPr>
      <w:r w:rsidRPr="00221AC7">
        <w:t>Předsedající informoval</w:t>
      </w:r>
      <w:r>
        <w:t xml:space="preserve"> o ověření zápisu z předchozího zasedání zastupitelstva obce ověřovateli Ing. Jiřím Šrámkem a Jiřím Maršíkem. Proti zápisu nebyly podány námitky.</w:t>
      </w:r>
    </w:p>
    <w:p w14:paraId="01C456D8" w14:textId="77777777" w:rsidR="008A1A4D" w:rsidRDefault="008A1A4D" w:rsidP="00DC641E">
      <w:pPr>
        <w:numPr>
          <w:ilvl w:val="1"/>
          <w:numId w:val="3"/>
        </w:numPr>
        <w:spacing w:before="240" w:after="120"/>
        <w:rPr>
          <w:b/>
          <w:bCs/>
        </w:rPr>
      </w:pPr>
      <w:r w:rsidRPr="00EE352F">
        <w:rPr>
          <w:b/>
          <w:bCs/>
        </w:rPr>
        <w:t xml:space="preserve">Určení </w:t>
      </w:r>
      <w:r>
        <w:rPr>
          <w:b/>
          <w:bCs/>
        </w:rPr>
        <w:t xml:space="preserve">zapisovatele a </w:t>
      </w:r>
      <w:r w:rsidRPr="00EE352F">
        <w:rPr>
          <w:b/>
          <w:bCs/>
        </w:rPr>
        <w:t>ověřovatelů</w:t>
      </w:r>
      <w:r>
        <w:rPr>
          <w:b/>
          <w:bCs/>
        </w:rPr>
        <w:t xml:space="preserve"> zápisu</w:t>
      </w:r>
    </w:p>
    <w:p w14:paraId="644450EB" w14:textId="77777777" w:rsidR="008A1A4D" w:rsidRDefault="008A1A4D" w:rsidP="00DC641E">
      <w:pPr>
        <w:spacing w:before="120" w:after="120"/>
        <w:ind w:firstLine="357"/>
      </w:pPr>
      <w:r>
        <w:t xml:space="preserve">Předsedající navrhl určit ověřovateli zápisu Alenu Kadavou </w:t>
      </w:r>
      <w:r w:rsidRPr="00B52DB9">
        <w:t xml:space="preserve">a </w:t>
      </w:r>
      <w:r>
        <w:t xml:space="preserve">Jaroslava Vlčka, zapisovatelem Irenu Vítkovou. </w:t>
      </w:r>
      <w:r w:rsidRPr="00957945">
        <w:t>K návrhu nebyly vzneseny žádné protinávrhy</w:t>
      </w:r>
      <w:r>
        <w:t xml:space="preserve">. </w:t>
      </w:r>
    </w:p>
    <w:p w14:paraId="2BE126E9" w14:textId="77777777" w:rsidR="008A1A4D" w:rsidRDefault="008A1A4D" w:rsidP="002C5C54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 w:rsidRPr="005771DA">
        <w:rPr>
          <w:b/>
          <w:bCs/>
          <w:i/>
          <w:iCs/>
          <w:u w:val="single"/>
        </w:rPr>
        <w:t>Návrh usnesení:</w:t>
      </w:r>
    </w:p>
    <w:p w14:paraId="779E7376" w14:textId="77777777" w:rsidR="008A1A4D" w:rsidRPr="00133185" w:rsidRDefault="008A1A4D" w:rsidP="002C5C54">
      <w:pPr>
        <w:spacing w:before="120" w:after="120"/>
        <w:ind w:firstLine="357"/>
        <w:rPr>
          <w:b/>
          <w:bCs/>
          <w:i/>
          <w:iCs/>
        </w:rPr>
      </w:pPr>
      <w:r w:rsidRPr="00133185">
        <w:rPr>
          <w:b/>
          <w:bCs/>
          <w:i/>
          <w:iCs/>
        </w:rPr>
        <w:t xml:space="preserve">Zastupitelstvo obce Kramolna určuje ověřovateli zápisu </w:t>
      </w:r>
      <w:r>
        <w:rPr>
          <w:b/>
          <w:bCs/>
          <w:i/>
          <w:iCs/>
        </w:rPr>
        <w:t>Alenu Kadavou a Jaroslava Vlčka,</w:t>
      </w:r>
      <w:r w:rsidRPr="00133185">
        <w:rPr>
          <w:b/>
          <w:bCs/>
          <w:i/>
          <w:iCs/>
        </w:rPr>
        <w:t xml:space="preserve"> zapisovatelem Irenu Vítkovou.</w:t>
      </w:r>
    </w:p>
    <w:tbl>
      <w:tblPr>
        <w:tblW w:w="8845" w:type="dxa"/>
        <w:tblInd w:w="-106" w:type="dxa"/>
        <w:tblLook w:val="00A0" w:firstRow="1" w:lastRow="0" w:firstColumn="1" w:lastColumn="0" w:noHBand="0" w:noVBand="0"/>
      </w:tblPr>
      <w:tblGrid>
        <w:gridCol w:w="2268"/>
        <w:gridCol w:w="1701"/>
        <w:gridCol w:w="567"/>
        <w:gridCol w:w="1701"/>
        <w:gridCol w:w="567"/>
        <w:gridCol w:w="1417"/>
        <w:gridCol w:w="624"/>
      </w:tblGrid>
      <w:tr w:rsidR="008A1A4D" w:rsidRPr="00E469B8" w14:paraId="7F3DE41B" w14:textId="77777777">
        <w:tc>
          <w:tcPr>
            <w:tcW w:w="2268" w:type="dxa"/>
          </w:tcPr>
          <w:p w14:paraId="14C06643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E469B8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701" w:type="dxa"/>
          </w:tcPr>
          <w:p w14:paraId="341FDD80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 návrh:</w:t>
            </w:r>
          </w:p>
        </w:tc>
        <w:tc>
          <w:tcPr>
            <w:tcW w:w="567" w:type="dxa"/>
          </w:tcPr>
          <w:p w14:paraId="45814414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0B1D7F2C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Proti návrhu:</w:t>
            </w:r>
          </w:p>
        </w:tc>
        <w:tc>
          <w:tcPr>
            <w:tcW w:w="567" w:type="dxa"/>
          </w:tcPr>
          <w:p w14:paraId="05A46E8A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1031566A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Zdrželi se:</w:t>
            </w:r>
          </w:p>
        </w:tc>
        <w:tc>
          <w:tcPr>
            <w:tcW w:w="624" w:type="dxa"/>
          </w:tcPr>
          <w:p w14:paraId="4FCCCF6A" w14:textId="77777777" w:rsidR="008A1A4D" w:rsidRPr="00E469B8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</w:tr>
    </w:tbl>
    <w:p w14:paraId="0464CE68" w14:textId="77777777" w:rsidR="008A1A4D" w:rsidRPr="005771DA" w:rsidRDefault="008A1A4D" w:rsidP="00DC641E">
      <w:pPr>
        <w:tabs>
          <w:tab w:val="left" w:pos="8460"/>
        </w:tabs>
        <w:spacing w:before="120" w:after="120"/>
        <w:rPr>
          <w:b/>
          <w:bCs/>
        </w:rPr>
      </w:pPr>
      <w:r w:rsidRPr="005771DA">
        <w:rPr>
          <w:b/>
          <w:bCs/>
        </w:rPr>
        <w:t>Usnesení č. 1 bylo schváleno</w:t>
      </w:r>
      <w:r>
        <w:rPr>
          <w:b/>
          <w:bCs/>
        </w:rPr>
        <w:t>.</w:t>
      </w:r>
    </w:p>
    <w:p w14:paraId="2A4F2328" w14:textId="77777777" w:rsidR="008A1A4D" w:rsidRDefault="008A1A4D" w:rsidP="00DC641E">
      <w:pPr>
        <w:numPr>
          <w:ilvl w:val="1"/>
          <w:numId w:val="3"/>
        </w:numPr>
        <w:spacing w:before="240" w:after="120"/>
        <w:rPr>
          <w:b/>
          <w:bCs/>
        </w:rPr>
      </w:pPr>
      <w:r>
        <w:rPr>
          <w:b/>
          <w:bCs/>
        </w:rPr>
        <w:t>Schválení programu jednání</w:t>
      </w:r>
    </w:p>
    <w:p w14:paraId="390471ED" w14:textId="77777777" w:rsidR="008A1A4D" w:rsidRDefault="008A1A4D" w:rsidP="00DC641E">
      <w:pPr>
        <w:spacing w:before="120" w:after="120"/>
        <w:ind w:firstLine="357"/>
      </w:pPr>
      <w:r w:rsidRPr="009F6161">
        <w:t>Předsedající seznámil přítomné s návrhem programu</w:t>
      </w:r>
      <w:r>
        <w:t xml:space="preserve"> v souladu s pozvánkou předanou členům zastupitelstva a informací zveřejněnou na úřední desce. </w:t>
      </w:r>
    </w:p>
    <w:p w14:paraId="7A935401" w14:textId="77777777" w:rsidR="008A1A4D" w:rsidRPr="004C0053" w:rsidRDefault="008A1A4D" w:rsidP="000A4554">
      <w:pPr>
        <w:spacing w:before="120" w:after="120"/>
        <w:ind w:firstLine="357"/>
      </w:pPr>
      <w:r>
        <w:t>Předsedající před hlasováním zahájil rozpravu k tomuto bodu</w:t>
      </w:r>
      <w:r w:rsidRPr="004C0053">
        <w:t>. V rozpravě nebyly sděleny žádné další návrhy na změnu nebo doplnění programu.</w:t>
      </w:r>
    </w:p>
    <w:p w14:paraId="010AB270" w14:textId="77777777" w:rsidR="008A1A4D" w:rsidRPr="005771DA" w:rsidRDefault="008A1A4D" w:rsidP="00DC641E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 w:rsidRPr="005771DA">
        <w:rPr>
          <w:b/>
          <w:bCs/>
          <w:i/>
          <w:iCs/>
          <w:u w:val="single"/>
        </w:rPr>
        <w:t>Návrh usnesení:</w:t>
      </w:r>
    </w:p>
    <w:p w14:paraId="126C20C6" w14:textId="77777777" w:rsidR="008A1A4D" w:rsidRPr="00426471" w:rsidRDefault="008A1A4D" w:rsidP="00DC641E">
      <w:pPr>
        <w:spacing w:before="120" w:after="120"/>
        <w:ind w:firstLine="357"/>
        <w:rPr>
          <w:b/>
          <w:bCs/>
          <w:i/>
          <w:iCs/>
        </w:rPr>
      </w:pPr>
      <w:r w:rsidRPr="00426471">
        <w:rPr>
          <w:b/>
          <w:bCs/>
          <w:i/>
          <w:iCs/>
        </w:rPr>
        <w:t>Zastupitelstvo obce Kramolna schvaluje následující program zasedání:</w:t>
      </w:r>
    </w:p>
    <w:p w14:paraId="5931F43E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</w:rPr>
        <w:t xml:space="preserve">           1</w:t>
      </w:r>
      <w:r w:rsidRPr="006B269A">
        <w:rPr>
          <w:b/>
          <w:bCs/>
          <w:i/>
          <w:iCs/>
        </w:rPr>
        <w:t>)</w:t>
      </w:r>
      <w:r w:rsidRPr="006B269A">
        <w:rPr>
          <w:b/>
          <w:bCs/>
          <w:i/>
          <w:iCs/>
        </w:rPr>
        <w:tab/>
        <w:t>Zahájení zasedání zastupitelstva</w:t>
      </w:r>
    </w:p>
    <w:p w14:paraId="6C73C939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2)</w:t>
      </w:r>
      <w:r w:rsidRPr="006B269A">
        <w:rPr>
          <w:b/>
          <w:bCs/>
          <w:i/>
          <w:iCs/>
        </w:rPr>
        <w:tab/>
        <w:t>Rozpočtové opatření č. 10</w:t>
      </w:r>
    </w:p>
    <w:p w14:paraId="30FB7802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3)</w:t>
      </w:r>
      <w:r w:rsidRPr="006B269A">
        <w:rPr>
          <w:b/>
          <w:bCs/>
          <w:i/>
          <w:iCs/>
        </w:rPr>
        <w:tab/>
        <w:t>Rozpočtové provizorium na rok 2016</w:t>
      </w:r>
    </w:p>
    <w:p w14:paraId="3A37B892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 xml:space="preserve">4) </w:t>
      </w:r>
      <w:r w:rsidRPr="006B269A">
        <w:rPr>
          <w:b/>
          <w:bCs/>
          <w:i/>
          <w:iCs/>
        </w:rPr>
        <w:tab/>
        <w:t>Odpisový plán</w:t>
      </w:r>
    </w:p>
    <w:p w14:paraId="06B09CB3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5)</w:t>
      </w:r>
      <w:r w:rsidRPr="006B269A">
        <w:rPr>
          <w:b/>
          <w:bCs/>
          <w:i/>
          <w:iCs/>
        </w:rPr>
        <w:tab/>
        <w:t>Smlouva na dodávku elektřiny a plynu</w:t>
      </w:r>
    </w:p>
    <w:p w14:paraId="40782278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6)</w:t>
      </w:r>
      <w:r w:rsidRPr="006B269A">
        <w:rPr>
          <w:b/>
          <w:bCs/>
          <w:i/>
          <w:iCs/>
        </w:rPr>
        <w:tab/>
        <w:t>Hřiště</w:t>
      </w:r>
    </w:p>
    <w:p w14:paraId="5BCF2C36" w14:textId="77777777" w:rsidR="008A1A4D" w:rsidRPr="006B269A" w:rsidRDefault="008A1A4D" w:rsidP="006B269A">
      <w:pPr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7)</w:t>
      </w:r>
      <w:r w:rsidRPr="006B269A">
        <w:rPr>
          <w:b/>
          <w:bCs/>
          <w:i/>
          <w:iCs/>
        </w:rPr>
        <w:tab/>
        <w:t>Pozemky lokalita Březinka</w:t>
      </w:r>
    </w:p>
    <w:p w14:paraId="35DFEC8F" w14:textId="77777777" w:rsidR="008A1A4D" w:rsidRPr="006B269A" w:rsidRDefault="008A1A4D" w:rsidP="006B269A">
      <w:pPr>
        <w:spacing w:after="120"/>
        <w:rPr>
          <w:b/>
          <w:bCs/>
          <w:i/>
          <w:iCs/>
        </w:rPr>
      </w:pPr>
      <w:r w:rsidRPr="006B269A">
        <w:rPr>
          <w:b/>
          <w:bCs/>
          <w:i/>
          <w:iCs/>
        </w:rPr>
        <w:tab/>
        <w:t>8)</w:t>
      </w:r>
      <w:r w:rsidRPr="006B269A">
        <w:rPr>
          <w:b/>
          <w:bCs/>
          <w:i/>
          <w:iCs/>
        </w:rPr>
        <w:tab/>
        <w:t>Diskuse</w:t>
      </w:r>
    </w:p>
    <w:p w14:paraId="6A82F4BA" w14:textId="77777777" w:rsidR="008A1A4D" w:rsidRPr="00DE219C" w:rsidRDefault="008A1A4D" w:rsidP="00DE219C">
      <w:pPr>
        <w:spacing w:after="60"/>
        <w:ind w:left="1068"/>
        <w:rPr>
          <w:b/>
          <w:bCs/>
          <w:i/>
          <w:iCs/>
        </w:rPr>
      </w:pPr>
    </w:p>
    <w:tbl>
      <w:tblPr>
        <w:tblW w:w="8845" w:type="dxa"/>
        <w:tblInd w:w="-106" w:type="dxa"/>
        <w:tblLook w:val="00A0" w:firstRow="1" w:lastRow="0" w:firstColumn="1" w:lastColumn="0" w:noHBand="0" w:noVBand="0"/>
      </w:tblPr>
      <w:tblGrid>
        <w:gridCol w:w="2268"/>
        <w:gridCol w:w="1701"/>
        <w:gridCol w:w="567"/>
        <w:gridCol w:w="1701"/>
        <w:gridCol w:w="567"/>
        <w:gridCol w:w="1417"/>
        <w:gridCol w:w="624"/>
      </w:tblGrid>
      <w:tr w:rsidR="008A1A4D" w:rsidRPr="00CC3E0A" w14:paraId="1BEC291A" w14:textId="77777777">
        <w:tc>
          <w:tcPr>
            <w:tcW w:w="2268" w:type="dxa"/>
          </w:tcPr>
          <w:p w14:paraId="3CF3680D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i/>
                <w:iCs/>
                <w:u w:val="single"/>
              </w:rPr>
            </w:pPr>
            <w:r w:rsidRPr="00CC3E0A">
              <w:rPr>
                <w:b/>
                <w:bCs/>
                <w:i/>
                <w:iCs/>
                <w:u w:val="single"/>
              </w:rPr>
              <w:t>Výsledek hlasování:</w:t>
            </w:r>
          </w:p>
        </w:tc>
        <w:tc>
          <w:tcPr>
            <w:tcW w:w="1701" w:type="dxa"/>
          </w:tcPr>
          <w:p w14:paraId="60EB8473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  <w:i/>
                <w:iCs/>
              </w:rPr>
            </w:pPr>
            <w:r w:rsidRPr="00CC3E0A">
              <w:rPr>
                <w:b/>
                <w:bCs/>
                <w:i/>
                <w:iCs/>
              </w:rPr>
              <w:t>Pro návrh:</w:t>
            </w:r>
          </w:p>
        </w:tc>
        <w:tc>
          <w:tcPr>
            <w:tcW w:w="567" w:type="dxa"/>
          </w:tcPr>
          <w:p w14:paraId="464525CA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701" w:type="dxa"/>
          </w:tcPr>
          <w:p w14:paraId="65C79371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  <w:i/>
                <w:iCs/>
              </w:rPr>
            </w:pPr>
            <w:r w:rsidRPr="00CC3E0A">
              <w:rPr>
                <w:b/>
                <w:bCs/>
                <w:i/>
                <w:iCs/>
              </w:rPr>
              <w:t>Proti návrhu:</w:t>
            </w:r>
          </w:p>
        </w:tc>
        <w:tc>
          <w:tcPr>
            <w:tcW w:w="567" w:type="dxa"/>
          </w:tcPr>
          <w:p w14:paraId="347046D2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  <w:i/>
                <w:iCs/>
              </w:rPr>
            </w:pPr>
            <w:r w:rsidRPr="00CC3E0A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</w:tcPr>
          <w:p w14:paraId="5259A7ED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  <w:i/>
                <w:iCs/>
              </w:rPr>
            </w:pPr>
            <w:r w:rsidRPr="00CC3E0A">
              <w:rPr>
                <w:b/>
                <w:bCs/>
                <w:i/>
                <w:iCs/>
              </w:rPr>
              <w:t>Zdrželi se:</w:t>
            </w:r>
          </w:p>
        </w:tc>
        <w:tc>
          <w:tcPr>
            <w:tcW w:w="624" w:type="dxa"/>
          </w:tcPr>
          <w:p w14:paraId="548C0D6E" w14:textId="77777777" w:rsidR="008A1A4D" w:rsidRPr="00CC3E0A" w:rsidRDefault="008A1A4D" w:rsidP="00DC4590">
            <w:pPr>
              <w:tabs>
                <w:tab w:val="left" w:pos="8460"/>
              </w:tabs>
              <w:spacing w:before="120"/>
              <w:rPr>
                <w:b/>
                <w:bCs/>
                <w:i/>
                <w:iCs/>
              </w:rPr>
            </w:pPr>
            <w:r w:rsidRPr="00CC3E0A">
              <w:rPr>
                <w:b/>
                <w:bCs/>
                <w:i/>
                <w:iCs/>
              </w:rPr>
              <w:t>0</w:t>
            </w:r>
          </w:p>
        </w:tc>
      </w:tr>
    </w:tbl>
    <w:p w14:paraId="4DF192C0" w14:textId="77777777" w:rsidR="008A1A4D" w:rsidRDefault="008A1A4D" w:rsidP="00DC641E">
      <w:pPr>
        <w:tabs>
          <w:tab w:val="left" w:pos="8460"/>
        </w:tabs>
        <w:spacing w:before="120" w:after="120"/>
        <w:rPr>
          <w:b/>
          <w:bCs/>
        </w:rPr>
      </w:pPr>
      <w:r w:rsidRPr="005771DA">
        <w:rPr>
          <w:b/>
          <w:bCs/>
        </w:rPr>
        <w:t xml:space="preserve">Usnesení č. </w:t>
      </w:r>
      <w:r>
        <w:rPr>
          <w:b/>
          <w:bCs/>
        </w:rPr>
        <w:t>2</w:t>
      </w:r>
      <w:r w:rsidRPr="005771DA">
        <w:rPr>
          <w:b/>
          <w:bCs/>
        </w:rPr>
        <w:t xml:space="preserve"> bylo schváleno</w:t>
      </w:r>
      <w:r>
        <w:rPr>
          <w:b/>
          <w:bCs/>
        </w:rPr>
        <w:t>.</w:t>
      </w:r>
    </w:p>
    <w:p w14:paraId="4797B474" w14:textId="77777777" w:rsidR="008A1A4D" w:rsidRDefault="008A1A4D" w:rsidP="00DC641E">
      <w:pPr>
        <w:tabs>
          <w:tab w:val="left" w:pos="8460"/>
        </w:tabs>
        <w:spacing w:before="120" w:after="120"/>
        <w:rPr>
          <w:b/>
          <w:bCs/>
        </w:rPr>
      </w:pPr>
    </w:p>
    <w:p w14:paraId="21F2A4C7" w14:textId="77777777" w:rsidR="008A1A4D" w:rsidRDefault="008A1A4D" w:rsidP="00B231B5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 w:rsidRPr="00B231B5">
        <w:rPr>
          <w:b/>
          <w:bCs/>
          <w:sz w:val="28"/>
          <w:szCs w:val="28"/>
        </w:rPr>
        <w:t>Rozpočtové opatření č. 10</w:t>
      </w:r>
    </w:p>
    <w:p w14:paraId="74A82993" w14:textId="77777777" w:rsidR="008A1A4D" w:rsidRDefault="008A1A4D" w:rsidP="00B231B5">
      <w:pPr>
        <w:spacing w:before="240" w:after="120"/>
        <w:ind w:left="357"/>
      </w:pPr>
      <w:r>
        <w:t>Předsedající vyzval starostku, jako navrhovatele, k představení návrhu. Starostka následně seznámila zastupitelstvo s rozpočtovým opatřením č. 10 (příloha č. 2).</w:t>
      </w:r>
    </w:p>
    <w:p w14:paraId="724FF0F3" w14:textId="46B8723F" w:rsidR="008A1A4D" w:rsidRDefault="008A1A4D" w:rsidP="00B231B5">
      <w:pPr>
        <w:spacing w:before="240" w:after="120"/>
        <w:ind w:left="357"/>
      </w:pPr>
      <w:r>
        <w:t xml:space="preserve">V rozpočtovém opatření č. 10 se navyšují příjmy o daň z příjmů FO z kapitálových výnosů, daň z přidané hodnoty, odvod loterií a prodej popelnic, celkem ve výši Kč </w:t>
      </w:r>
      <w:proofErr w:type="gramStart"/>
      <w:r>
        <w:t>236.105,–, vše</w:t>
      </w:r>
      <w:proofErr w:type="gramEnd"/>
      <w:r>
        <w:t xml:space="preserve"> odvedeno na účet (položku) 8115 změna stavu krátkodobých prostředků na </w:t>
      </w:r>
      <w:r>
        <w:lastRenderedPageBreak/>
        <w:t>bankovních účtech. Další změna nenavyšuje příjmy ani výdaje, tzn.</w:t>
      </w:r>
      <w:r w:rsidR="00D05509">
        <w:t>,</w:t>
      </w:r>
      <w:r>
        <w:t xml:space="preserve"> že se provádí uvnitř paragrafů 6171, 2212, 3639.</w:t>
      </w:r>
    </w:p>
    <w:p w14:paraId="7FDB808D" w14:textId="77777777" w:rsidR="008A1A4D" w:rsidRDefault="008A1A4D" w:rsidP="00B231B5">
      <w:pPr>
        <w:spacing w:before="240" w:after="120"/>
        <w:ind w:left="357"/>
        <w:rPr>
          <w:b/>
          <w:bCs/>
          <w:i/>
          <w:iCs/>
          <w:u w:val="single"/>
        </w:rPr>
      </w:pPr>
      <w:r w:rsidRPr="00B231B5">
        <w:rPr>
          <w:b/>
          <w:bCs/>
          <w:i/>
          <w:iCs/>
          <w:u w:val="single"/>
        </w:rPr>
        <w:t>Návrh usnesení:</w:t>
      </w:r>
    </w:p>
    <w:p w14:paraId="22DF9F2E" w14:textId="77777777" w:rsidR="008A1A4D" w:rsidRPr="00B231B5" w:rsidRDefault="008A1A4D" w:rsidP="00B231B5">
      <w:pPr>
        <w:spacing w:before="240" w:after="120"/>
        <w:ind w:left="357"/>
        <w:rPr>
          <w:b/>
          <w:bCs/>
          <w:sz w:val="28"/>
          <w:szCs w:val="28"/>
        </w:rPr>
      </w:pPr>
      <w:r w:rsidRPr="00B231B5">
        <w:rPr>
          <w:b/>
          <w:bCs/>
          <w:i/>
          <w:iCs/>
        </w:rPr>
        <w:t>Zastupitelstvo obce Kramolna schvaluje rozpočtové opatření č. 10.</w:t>
      </w:r>
    </w:p>
    <w:tbl>
      <w:tblPr>
        <w:tblW w:w="9394" w:type="dxa"/>
        <w:tblInd w:w="-106" w:type="dxa"/>
        <w:tblLook w:val="00A0" w:firstRow="1" w:lastRow="0" w:firstColumn="1" w:lastColumn="0" w:noHBand="0" w:noVBand="0"/>
      </w:tblPr>
      <w:tblGrid>
        <w:gridCol w:w="2264"/>
        <w:gridCol w:w="1697"/>
        <w:gridCol w:w="566"/>
        <w:gridCol w:w="1698"/>
        <w:gridCol w:w="565"/>
        <w:gridCol w:w="566"/>
        <w:gridCol w:w="1415"/>
        <w:gridCol w:w="623"/>
      </w:tblGrid>
      <w:tr w:rsidR="008A1A4D" w:rsidRPr="00270C51" w14:paraId="7A8638E9" w14:textId="77777777">
        <w:tc>
          <w:tcPr>
            <w:tcW w:w="2264" w:type="dxa"/>
          </w:tcPr>
          <w:p w14:paraId="77EA6839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270C51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697" w:type="dxa"/>
          </w:tcPr>
          <w:p w14:paraId="76AD3B9B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 návrh:</w:t>
            </w:r>
          </w:p>
        </w:tc>
        <w:tc>
          <w:tcPr>
            <w:tcW w:w="566" w:type="dxa"/>
          </w:tcPr>
          <w:p w14:paraId="6ED48E89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98" w:type="dxa"/>
          </w:tcPr>
          <w:p w14:paraId="6B6D06E4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Proti návrhu:</w:t>
            </w:r>
          </w:p>
        </w:tc>
        <w:tc>
          <w:tcPr>
            <w:tcW w:w="565" w:type="dxa"/>
          </w:tcPr>
          <w:p w14:paraId="50AE5309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</w:p>
        </w:tc>
        <w:tc>
          <w:tcPr>
            <w:tcW w:w="566" w:type="dxa"/>
          </w:tcPr>
          <w:p w14:paraId="4AB46400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  <w:tc>
          <w:tcPr>
            <w:tcW w:w="1415" w:type="dxa"/>
          </w:tcPr>
          <w:p w14:paraId="056D24C7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Zdrželi se:</w:t>
            </w:r>
          </w:p>
        </w:tc>
        <w:tc>
          <w:tcPr>
            <w:tcW w:w="623" w:type="dxa"/>
          </w:tcPr>
          <w:p w14:paraId="4728926D" w14:textId="77777777" w:rsidR="008A1A4D" w:rsidRPr="00270C51" w:rsidRDefault="008A1A4D" w:rsidP="00406A20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</w:tr>
    </w:tbl>
    <w:p w14:paraId="0A423045" w14:textId="77777777" w:rsidR="008A1A4D" w:rsidRPr="00B231B5" w:rsidRDefault="008A1A4D" w:rsidP="00B231B5">
      <w:pPr>
        <w:pStyle w:val="Odstavecseseznamem"/>
        <w:tabs>
          <w:tab w:val="left" w:pos="8460"/>
        </w:tabs>
        <w:spacing w:before="120" w:after="120"/>
        <w:ind w:left="786"/>
        <w:rPr>
          <w:b/>
          <w:bCs/>
        </w:rPr>
      </w:pPr>
      <w:r>
        <w:rPr>
          <w:b/>
          <w:bCs/>
        </w:rPr>
        <w:t>Usnes</w:t>
      </w:r>
      <w:r w:rsidRPr="00B231B5">
        <w:rPr>
          <w:b/>
          <w:bCs/>
        </w:rPr>
        <w:t xml:space="preserve">ení č. </w:t>
      </w:r>
      <w:r>
        <w:rPr>
          <w:b/>
          <w:bCs/>
        </w:rPr>
        <w:t>3</w:t>
      </w:r>
      <w:r w:rsidRPr="00B231B5">
        <w:rPr>
          <w:b/>
          <w:bCs/>
        </w:rPr>
        <w:t xml:space="preserve"> bylo schváleno</w:t>
      </w:r>
      <w:r>
        <w:rPr>
          <w:b/>
          <w:bCs/>
        </w:rPr>
        <w:t>.</w:t>
      </w:r>
    </w:p>
    <w:p w14:paraId="284270A7" w14:textId="77777777" w:rsidR="008A1A4D" w:rsidRDefault="008A1A4D" w:rsidP="00DC2A4C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Rozpočtové provizorium na rok 2016</w:t>
      </w:r>
    </w:p>
    <w:p w14:paraId="17E8893E" w14:textId="3A820069" w:rsidR="008A1A4D" w:rsidRDefault="008A1A4D" w:rsidP="007670F0">
      <w:pPr>
        <w:spacing w:before="120" w:after="120"/>
        <w:ind w:firstLine="357"/>
      </w:pPr>
      <w:r>
        <w:t>Předsedající vyzval starostku, jako navrhovatele, k představení návrhu rozpočtového provizoria na rok 2016</w:t>
      </w:r>
      <w:r w:rsidR="00F5639A">
        <w:t xml:space="preserve">. </w:t>
      </w:r>
      <w:r>
        <w:t xml:space="preserve"> Důvodem návrhu je neschválení rozpočtu obce na rok 2016 do konce roku 2015</w:t>
      </w:r>
      <w:r w:rsidR="00F5639A">
        <w:t>.</w:t>
      </w:r>
    </w:p>
    <w:p w14:paraId="4EE5C971" w14:textId="1C9C7808" w:rsidR="008A1A4D" w:rsidRDefault="008A1A4D" w:rsidP="007670F0">
      <w:pPr>
        <w:spacing w:before="120" w:after="120"/>
        <w:ind w:firstLine="357"/>
      </w:pPr>
      <w:r>
        <w:t>Předsedající před hlasováním zahájil rozpravu k tomuto bodu</w:t>
      </w:r>
      <w:r w:rsidR="00F5639A">
        <w:t xml:space="preserve"> (viz. </w:t>
      </w:r>
      <w:proofErr w:type="gramStart"/>
      <w:r w:rsidR="00F5639A">
        <w:t>návrh</w:t>
      </w:r>
      <w:proofErr w:type="gramEnd"/>
      <w:r w:rsidR="00F5639A">
        <w:t xml:space="preserve"> usnesení)</w:t>
      </w:r>
      <w:r>
        <w:t>. V rozpravě nebyly sděleny žádné návrhy.</w:t>
      </w:r>
    </w:p>
    <w:p w14:paraId="606DDD8C" w14:textId="77777777" w:rsidR="008A1A4D" w:rsidRPr="005771DA" w:rsidRDefault="008A1A4D" w:rsidP="00DC641E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 w:rsidRPr="005771DA">
        <w:rPr>
          <w:b/>
          <w:bCs/>
          <w:i/>
          <w:iCs/>
          <w:u w:val="single"/>
        </w:rPr>
        <w:t>Návrh usnesení:</w:t>
      </w:r>
    </w:p>
    <w:p w14:paraId="71D93A78" w14:textId="77777777" w:rsidR="008A1A4D" w:rsidRDefault="008A1A4D" w:rsidP="00DC641E">
      <w:pPr>
        <w:spacing w:before="120" w:after="120"/>
        <w:ind w:firstLine="357"/>
        <w:rPr>
          <w:b/>
          <w:bCs/>
          <w:i/>
          <w:iCs/>
        </w:rPr>
      </w:pPr>
      <w:r w:rsidRPr="005771DA">
        <w:rPr>
          <w:b/>
          <w:bCs/>
          <w:i/>
          <w:iCs/>
        </w:rPr>
        <w:t xml:space="preserve">Zastupitelstvo obce Kramolna </w:t>
      </w:r>
      <w:r>
        <w:rPr>
          <w:b/>
          <w:bCs/>
          <w:i/>
          <w:iCs/>
        </w:rPr>
        <w:t>schvaluje navržené rozpočtové provizorium na rok 2016.</w:t>
      </w:r>
    </w:p>
    <w:p w14:paraId="35A4FC0A" w14:textId="77777777" w:rsidR="008A1A4D" w:rsidRDefault="008A1A4D" w:rsidP="00DC641E">
      <w:pPr>
        <w:spacing w:before="120" w:after="120"/>
        <w:ind w:firstLine="357"/>
        <w:rPr>
          <w:b/>
          <w:bCs/>
          <w:i/>
          <w:iCs/>
        </w:rPr>
      </w:pPr>
      <w:r>
        <w:rPr>
          <w:b/>
          <w:bCs/>
          <w:i/>
          <w:iCs/>
        </w:rPr>
        <w:t xml:space="preserve">V období rozpočtového provizoria budou přijímány příjmy dle vyhlášek a zákonů, dohod a smluv. Obec bude hradit jen výdaje na činnosti spojené s výkonem státní správy, závazky vyplývající z již uzavřených smluv, příspěvky na provoz příspěvkové organizace (mateřská škola – poskytnutí neinvestičního příspěvku ve výši Kč 100.000,– do </w:t>
      </w:r>
      <w:proofErr w:type="gramStart"/>
      <w:r>
        <w:rPr>
          <w:b/>
          <w:bCs/>
          <w:i/>
          <w:iCs/>
        </w:rPr>
        <w:t>15.1.2016</w:t>
      </w:r>
      <w:proofErr w:type="gramEnd"/>
      <w:r>
        <w:rPr>
          <w:b/>
          <w:bCs/>
          <w:i/>
          <w:iCs/>
        </w:rPr>
        <w:t>) a nejnutnější výdaje na zabezpečení běžného provozu úřadu a samotného fungování obce s tím, že výdaje budou měsíčně čerpány maximálně do 1/12 rozpočtu předchozího roku. Obec bude dbát na hospodárnost a efektivní vynakládání rozpočtových prostředků. Po schválení rozpočtu se příjmy a výdaje rozpočtového provizoria stávají příjmy a výdaji rozpočtu.</w:t>
      </w:r>
    </w:p>
    <w:tbl>
      <w:tblPr>
        <w:tblW w:w="9394" w:type="dxa"/>
        <w:tblInd w:w="-106" w:type="dxa"/>
        <w:tblLook w:val="00A0" w:firstRow="1" w:lastRow="0" w:firstColumn="1" w:lastColumn="0" w:noHBand="0" w:noVBand="0"/>
      </w:tblPr>
      <w:tblGrid>
        <w:gridCol w:w="2264"/>
        <w:gridCol w:w="1697"/>
        <w:gridCol w:w="566"/>
        <w:gridCol w:w="1698"/>
        <w:gridCol w:w="565"/>
        <w:gridCol w:w="566"/>
        <w:gridCol w:w="1415"/>
        <w:gridCol w:w="623"/>
      </w:tblGrid>
      <w:tr w:rsidR="008A1A4D" w:rsidRPr="00270C51" w14:paraId="71955D01" w14:textId="77777777">
        <w:tc>
          <w:tcPr>
            <w:tcW w:w="2264" w:type="dxa"/>
          </w:tcPr>
          <w:p w14:paraId="1565DB96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270C51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697" w:type="dxa"/>
          </w:tcPr>
          <w:p w14:paraId="7FA5B5B2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 návrh:</w:t>
            </w:r>
          </w:p>
        </w:tc>
        <w:tc>
          <w:tcPr>
            <w:tcW w:w="566" w:type="dxa"/>
          </w:tcPr>
          <w:p w14:paraId="13387450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98" w:type="dxa"/>
          </w:tcPr>
          <w:p w14:paraId="77D2E445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Proti návrhu:</w:t>
            </w:r>
          </w:p>
        </w:tc>
        <w:tc>
          <w:tcPr>
            <w:tcW w:w="565" w:type="dxa"/>
          </w:tcPr>
          <w:p w14:paraId="708C28A5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</w:p>
        </w:tc>
        <w:tc>
          <w:tcPr>
            <w:tcW w:w="566" w:type="dxa"/>
          </w:tcPr>
          <w:p w14:paraId="4C002C44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  <w:tc>
          <w:tcPr>
            <w:tcW w:w="1415" w:type="dxa"/>
          </w:tcPr>
          <w:p w14:paraId="3DAEFCF4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Zdrželi se:</w:t>
            </w:r>
          </w:p>
        </w:tc>
        <w:tc>
          <w:tcPr>
            <w:tcW w:w="623" w:type="dxa"/>
          </w:tcPr>
          <w:p w14:paraId="7D2AE4B8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</w:tr>
    </w:tbl>
    <w:p w14:paraId="0A1DDA70" w14:textId="77777777" w:rsidR="008A1A4D" w:rsidRDefault="008A1A4D" w:rsidP="00270C51">
      <w:pPr>
        <w:tabs>
          <w:tab w:val="left" w:pos="8460"/>
        </w:tabs>
        <w:spacing w:before="120" w:after="120"/>
        <w:ind w:firstLine="284"/>
        <w:rPr>
          <w:b/>
          <w:bCs/>
        </w:rPr>
      </w:pPr>
      <w:r w:rsidRPr="00270C51">
        <w:rPr>
          <w:b/>
          <w:bCs/>
        </w:rPr>
        <w:t xml:space="preserve">Usnesení č. </w:t>
      </w:r>
      <w:r>
        <w:rPr>
          <w:b/>
          <w:bCs/>
        </w:rPr>
        <w:t xml:space="preserve">4 </w:t>
      </w:r>
      <w:r w:rsidRPr="00270C51">
        <w:rPr>
          <w:b/>
          <w:bCs/>
        </w:rPr>
        <w:t>bylo schváleno.</w:t>
      </w:r>
    </w:p>
    <w:p w14:paraId="3651C3E5" w14:textId="77777777" w:rsidR="008A1A4D" w:rsidRDefault="008A1A4D" w:rsidP="00DC641E">
      <w:pPr>
        <w:tabs>
          <w:tab w:val="left" w:pos="8460"/>
        </w:tabs>
        <w:spacing w:before="120" w:after="120"/>
        <w:rPr>
          <w:b/>
          <w:bCs/>
        </w:rPr>
      </w:pPr>
    </w:p>
    <w:p w14:paraId="79D4ED6C" w14:textId="77777777" w:rsidR="008A1A4D" w:rsidRPr="00DC2A4C" w:rsidRDefault="008A1A4D" w:rsidP="00DC2A4C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Odpisový plán</w:t>
      </w:r>
    </w:p>
    <w:p w14:paraId="78A54224" w14:textId="77777777" w:rsidR="008A1A4D" w:rsidRDefault="008A1A4D" w:rsidP="007670F0">
      <w:pPr>
        <w:spacing w:before="120" w:after="120"/>
        <w:ind w:firstLine="357"/>
      </w:pPr>
      <w:r>
        <w:t xml:space="preserve">Předsedající vyzval starostku, jako navrhovatele, k představení návrhu. </w:t>
      </w:r>
    </w:p>
    <w:p w14:paraId="76E74D4B" w14:textId="60AAA7F6" w:rsidR="008A1A4D" w:rsidRDefault="008A1A4D" w:rsidP="007670F0">
      <w:pPr>
        <w:spacing w:before="120" w:after="120"/>
        <w:ind w:firstLine="357"/>
      </w:pPr>
      <w:r>
        <w:t>Starostka seznámila ZO s návrhem Odpisového plánu</w:t>
      </w:r>
      <w:r w:rsidR="0030197B">
        <w:t xml:space="preserve"> </w:t>
      </w:r>
      <w:r>
        <w:t>(příloha č. 3).</w:t>
      </w:r>
      <w:r w:rsidR="00000373">
        <w:t xml:space="preserve"> Je to vnitřní předpis obce, z dosavadního čtvrtletního odepisování se bude odepisovat 1x ročně a dále se ruší zbytková hodnota odepisovaného majetku 5 %.</w:t>
      </w:r>
    </w:p>
    <w:p w14:paraId="228D3DF1" w14:textId="77777777" w:rsidR="008A1A4D" w:rsidRDefault="008A1A4D" w:rsidP="007C073F">
      <w:pPr>
        <w:spacing w:before="120" w:after="120"/>
        <w:ind w:firstLine="357"/>
      </w:pPr>
      <w:r>
        <w:t xml:space="preserve">Předsedající před hlasováním zahájil rozpravu k tomuto bodu. V rozpravě nebyly sděleny žádné návrhy. </w:t>
      </w:r>
    </w:p>
    <w:p w14:paraId="1F8E1E98" w14:textId="77777777" w:rsidR="008A1A4D" w:rsidRPr="005771DA" w:rsidRDefault="008A1A4D" w:rsidP="00143C08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 w:rsidRPr="005771DA">
        <w:rPr>
          <w:b/>
          <w:bCs/>
          <w:i/>
          <w:iCs/>
          <w:u w:val="single"/>
        </w:rPr>
        <w:t>Návrh usnesení:</w:t>
      </w:r>
    </w:p>
    <w:p w14:paraId="2A38711B" w14:textId="2D03A91D" w:rsidR="008A1A4D" w:rsidRDefault="008A1A4D" w:rsidP="00F43360">
      <w:pPr>
        <w:spacing w:before="120" w:after="120"/>
        <w:rPr>
          <w:b/>
          <w:bCs/>
          <w:i/>
          <w:iCs/>
        </w:rPr>
      </w:pPr>
      <w:r w:rsidRPr="005771DA">
        <w:rPr>
          <w:b/>
          <w:bCs/>
          <w:i/>
          <w:iCs/>
        </w:rPr>
        <w:t xml:space="preserve">Zastupitelstvo </w:t>
      </w:r>
      <w:r>
        <w:rPr>
          <w:b/>
          <w:bCs/>
          <w:i/>
          <w:iCs/>
        </w:rPr>
        <w:t>obce Kramolna schvaluje Směrnici č. 04/2015 – Odpisový plán.</w:t>
      </w:r>
    </w:p>
    <w:tbl>
      <w:tblPr>
        <w:tblW w:w="9464" w:type="dxa"/>
        <w:tblInd w:w="-176" w:type="dxa"/>
        <w:tblLook w:val="00A0" w:firstRow="1" w:lastRow="0" w:firstColumn="1" w:lastColumn="0" w:noHBand="0" w:noVBand="0"/>
      </w:tblPr>
      <w:tblGrid>
        <w:gridCol w:w="2334"/>
        <w:gridCol w:w="1697"/>
        <w:gridCol w:w="566"/>
        <w:gridCol w:w="1698"/>
        <w:gridCol w:w="565"/>
        <w:gridCol w:w="566"/>
        <w:gridCol w:w="1415"/>
        <w:gridCol w:w="623"/>
      </w:tblGrid>
      <w:tr w:rsidR="008A1A4D" w:rsidRPr="00270C51" w14:paraId="41400793" w14:textId="77777777" w:rsidTr="00DF30B3">
        <w:tc>
          <w:tcPr>
            <w:tcW w:w="2334" w:type="dxa"/>
          </w:tcPr>
          <w:p w14:paraId="5257E203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270C51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697" w:type="dxa"/>
          </w:tcPr>
          <w:p w14:paraId="108678B1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 návrh:</w:t>
            </w:r>
          </w:p>
        </w:tc>
        <w:tc>
          <w:tcPr>
            <w:tcW w:w="566" w:type="dxa"/>
          </w:tcPr>
          <w:p w14:paraId="11D0CB7C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98" w:type="dxa"/>
          </w:tcPr>
          <w:p w14:paraId="121B1BD5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Proti návrhu:</w:t>
            </w:r>
          </w:p>
        </w:tc>
        <w:tc>
          <w:tcPr>
            <w:tcW w:w="565" w:type="dxa"/>
          </w:tcPr>
          <w:p w14:paraId="35076E4E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</w:p>
        </w:tc>
        <w:tc>
          <w:tcPr>
            <w:tcW w:w="566" w:type="dxa"/>
          </w:tcPr>
          <w:p w14:paraId="791F7B74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  <w:tc>
          <w:tcPr>
            <w:tcW w:w="1415" w:type="dxa"/>
          </w:tcPr>
          <w:p w14:paraId="47CFF82B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270C51">
              <w:rPr>
                <w:b/>
                <w:bCs/>
              </w:rPr>
              <w:t>Zdrželi se:</w:t>
            </w:r>
          </w:p>
        </w:tc>
        <w:tc>
          <w:tcPr>
            <w:tcW w:w="623" w:type="dxa"/>
          </w:tcPr>
          <w:p w14:paraId="10705A2C" w14:textId="77777777" w:rsidR="008A1A4D" w:rsidRPr="00270C51" w:rsidRDefault="008A1A4D" w:rsidP="00472ABF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270C51">
              <w:rPr>
                <w:b/>
                <w:bCs/>
              </w:rPr>
              <w:t>0</w:t>
            </w:r>
          </w:p>
        </w:tc>
      </w:tr>
    </w:tbl>
    <w:p w14:paraId="506F7814" w14:textId="77777777" w:rsidR="008A1A4D" w:rsidRDefault="008A1A4D" w:rsidP="00270C51">
      <w:pPr>
        <w:tabs>
          <w:tab w:val="left" w:pos="8460"/>
        </w:tabs>
        <w:spacing w:before="120" w:after="120"/>
        <w:ind w:firstLine="284"/>
        <w:rPr>
          <w:b/>
          <w:bCs/>
        </w:rPr>
      </w:pPr>
      <w:r w:rsidRPr="00270C51">
        <w:rPr>
          <w:b/>
          <w:bCs/>
        </w:rPr>
        <w:t xml:space="preserve">Usnesení č. </w:t>
      </w:r>
      <w:r>
        <w:rPr>
          <w:b/>
          <w:bCs/>
        </w:rPr>
        <w:t>5</w:t>
      </w:r>
      <w:r w:rsidRPr="00270C51">
        <w:rPr>
          <w:b/>
          <w:bCs/>
        </w:rPr>
        <w:t xml:space="preserve"> bylo schváleno.</w:t>
      </w:r>
    </w:p>
    <w:p w14:paraId="5F5E83C3" w14:textId="77777777" w:rsidR="008A1A4D" w:rsidRDefault="008A1A4D" w:rsidP="00270C51">
      <w:pPr>
        <w:tabs>
          <w:tab w:val="left" w:pos="8460"/>
        </w:tabs>
        <w:spacing w:before="120" w:after="120"/>
        <w:ind w:firstLine="284"/>
        <w:rPr>
          <w:b/>
          <w:bCs/>
        </w:rPr>
      </w:pPr>
    </w:p>
    <w:p w14:paraId="47F1AA47" w14:textId="77777777" w:rsidR="008A1A4D" w:rsidRPr="00DC2A4C" w:rsidRDefault="008A1A4D" w:rsidP="00DC2A4C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na dodávku plynu a elektřiny</w:t>
      </w:r>
    </w:p>
    <w:p w14:paraId="1D1E48DA" w14:textId="77777777" w:rsidR="008A1A4D" w:rsidRDefault="008A1A4D" w:rsidP="007670F0">
      <w:pPr>
        <w:spacing w:before="120" w:after="120"/>
        <w:ind w:firstLine="357"/>
      </w:pPr>
      <w:r>
        <w:t>Předsedající vyzval starostku, jako navrhovatele k představení návrhu.</w:t>
      </w:r>
    </w:p>
    <w:p w14:paraId="2DDD8B9E" w14:textId="4A8A83CE" w:rsidR="008A1A4D" w:rsidRDefault="008A1A4D" w:rsidP="007670F0">
      <w:pPr>
        <w:spacing w:before="120" w:after="120"/>
        <w:ind w:firstLine="357"/>
      </w:pPr>
      <w:r>
        <w:t>Starostka následně seznámila zastupitelstvo s návrhem smlouvy (příloha č. 4)</w:t>
      </w:r>
      <w:r w:rsidR="00E70662">
        <w:t xml:space="preserve">. Dále zaslala nabídku společnost </w:t>
      </w:r>
      <w:proofErr w:type="spellStart"/>
      <w:r w:rsidR="00E70662">
        <w:t>Amex</w:t>
      </w:r>
      <w:proofErr w:type="spellEnd"/>
      <w:r w:rsidR="00E70662">
        <w:t xml:space="preserve"> </w:t>
      </w:r>
      <w:proofErr w:type="spellStart"/>
      <w:r w:rsidR="00E70662">
        <w:t>Energy</w:t>
      </w:r>
      <w:proofErr w:type="spellEnd"/>
      <w:r w:rsidR="00127A0B">
        <w:t xml:space="preserve"> (příloha č. 5)</w:t>
      </w:r>
      <w:r w:rsidR="00E70662">
        <w:t xml:space="preserve">, a.s., </w:t>
      </w:r>
      <w:r w:rsidR="00D05509">
        <w:t xml:space="preserve">která </w:t>
      </w:r>
      <w:r w:rsidR="00E70662">
        <w:t xml:space="preserve">nebyla </w:t>
      </w:r>
      <w:r w:rsidR="00D05509">
        <w:t xml:space="preserve">původně </w:t>
      </w:r>
      <w:r w:rsidR="00E70662">
        <w:t>oslovena. Vzhledem k tomu, že obec má schválenou směrnici o zadávání zakázek malého rozsahu, musí oslovit 3 dodavatele (nebo si nechat zpracovat přehled o cenách energií ještě u jiných společností</w:t>
      </w:r>
      <w:r w:rsidR="00D05509">
        <w:t>)</w:t>
      </w:r>
      <w:r w:rsidR="00E70662">
        <w:t>.</w:t>
      </w:r>
    </w:p>
    <w:p w14:paraId="29AB92B5" w14:textId="3EEF55DB" w:rsidR="008A1A4D" w:rsidRDefault="008A1A4D" w:rsidP="00D05509">
      <w:pPr>
        <w:spacing w:before="120" w:after="120"/>
        <w:ind w:firstLine="357"/>
      </w:pPr>
      <w:r>
        <w:t>Předsedající před hlasováním zahájil rozpravu k tomuto bodu.</w:t>
      </w:r>
      <w:r w:rsidR="0030197B">
        <w:t xml:space="preserve"> V rozpravě nebyly sděleny žádné návrhy.</w:t>
      </w:r>
    </w:p>
    <w:p w14:paraId="3627EA58" w14:textId="77777777" w:rsidR="008A1A4D" w:rsidRPr="005771DA" w:rsidRDefault="008A1A4D" w:rsidP="00143C08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 w:rsidRPr="005771DA">
        <w:rPr>
          <w:b/>
          <w:bCs/>
          <w:i/>
          <w:iCs/>
          <w:u w:val="single"/>
        </w:rPr>
        <w:t>Návrh usnesení:</w:t>
      </w:r>
    </w:p>
    <w:p w14:paraId="6F689FEE" w14:textId="33EC5227" w:rsidR="00000373" w:rsidRDefault="008A1A4D" w:rsidP="00DF30B3">
      <w:pPr>
        <w:spacing w:before="120" w:after="120"/>
        <w:ind w:firstLine="357"/>
        <w:rPr>
          <w:b/>
          <w:bCs/>
          <w:i/>
          <w:iCs/>
        </w:rPr>
      </w:pPr>
      <w:r>
        <w:rPr>
          <w:b/>
          <w:bCs/>
          <w:i/>
          <w:iCs/>
        </w:rPr>
        <w:t>Zastupitels</w:t>
      </w:r>
      <w:r w:rsidR="009E0283">
        <w:rPr>
          <w:b/>
          <w:bCs/>
          <w:i/>
          <w:iCs/>
        </w:rPr>
        <w:t>t</w:t>
      </w:r>
      <w:r>
        <w:rPr>
          <w:b/>
          <w:bCs/>
          <w:i/>
          <w:iCs/>
        </w:rPr>
        <w:t>vo obce Kramolna</w:t>
      </w:r>
      <w:r w:rsidRPr="0030197B">
        <w:rPr>
          <w:b/>
          <w:bCs/>
          <w:i/>
          <w:iCs/>
        </w:rPr>
        <w:t xml:space="preserve"> neschvaluje předloženou smlouvu změnu dodavatele plynu a elektřiny pro obec se společností RWE Energie, s.r.o, Limuzská 3135/12, 108 00 Praha 10, IČO 49903209.</w:t>
      </w:r>
    </w:p>
    <w:tbl>
      <w:tblPr>
        <w:tblW w:w="8845" w:type="dxa"/>
        <w:tblInd w:w="-106" w:type="dxa"/>
        <w:tblLook w:val="00A0" w:firstRow="1" w:lastRow="0" w:firstColumn="1" w:lastColumn="0" w:noHBand="0" w:noVBand="0"/>
      </w:tblPr>
      <w:tblGrid>
        <w:gridCol w:w="2268"/>
        <w:gridCol w:w="1701"/>
        <w:gridCol w:w="567"/>
        <w:gridCol w:w="1701"/>
        <w:gridCol w:w="567"/>
        <w:gridCol w:w="1417"/>
        <w:gridCol w:w="624"/>
      </w:tblGrid>
      <w:tr w:rsidR="00F940DF" w:rsidRPr="00E469B8" w14:paraId="48EE1D62" w14:textId="77777777" w:rsidTr="006D1FCD">
        <w:tc>
          <w:tcPr>
            <w:tcW w:w="2268" w:type="dxa"/>
          </w:tcPr>
          <w:p w14:paraId="404BC4B9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E469B8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701" w:type="dxa"/>
          </w:tcPr>
          <w:p w14:paraId="35C6B9DC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 návrh:</w:t>
            </w:r>
          </w:p>
        </w:tc>
        <w:tc>
          <w:tcPr>
            <w:tcW w:w="567" w:type="dxa"/>
          </w:tcPr>
          <w:p w14:paraId="23D4FFCB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3D65E48A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Proti návrhu:</w:t>
            </w:r>
          </w:p>
        </w:tc>
        <w:tc>
          <w:tcPr>
            <w:tcW w:w="567" w:type="dxa"/>
          </w:tcPr>
          <w:p w14:paraId="08FD5B27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7A9E928C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Zdrželi se:</w:t>
            </w:r>
          </w:p>
        </w:tc>
        <w:tc>
          <w:tcPr>
            <w:tcW w:w="624" w:type="dxa"/>
          </w:tcPr>
          <w:p w14:paraId="30690B95" w14:textId="77777777" w:rsidR="00F940DF" w:rsidRPr="00E469B8" w:rsidRDefault="00F940DF" w:rsidP="006D1FC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</w:tr>
    </w:tbl>
    <w:p w14:paraId="373B5DAD" w14:textId="77777777" w:rsidR="008A1A4D" w:rsidRDefault="008A1A4D" w:rsidP="00DF30B3">
      <w:pPr>
        <w:spacing w:before="120" w:after="120"/>
        <w:ind w:firstLine="357"/>
        <w:rPr>
          <w:b/>
          <w:bCs/>
        </w:rPr>
      </w:pPr>
      <w:r w:rsidRPr="00270C51">
        <w:rPr>
          <w:b/>
          <w:bCs/>
        </w:rPr>
        <w:t xml:space="preserve">Usnesení č. </w:t>
      </w:r>
      <w:r>
        <w:rPr>
          <w:b/>
          <w:bCs/>
        </w:rPr>
        <w:t>6</w:t>
      </w:r>
      <w:r w:rsidRPr="00270C51">
        <w:rPr>
          <w:b/>
          <w:bCs/>
        </w:rPr>
        <w:t xml:space="preserve"> bylo schváleno.</w:t>
      </w:r>
    </w:p>
    <w:p w14:paraId="7B8590E2" w14:textId="77777777" w:rsidR="008A1A4D" w:rsidRPr="00AD3BC8" w:rsidRDefault="008A1A4D" w:rsidP="00AD3BC8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Hřiště</w:t>
      </w:r>
    </w:p>
    <w:p w14:paraId="4E14228A" w14:textId="77777777" w:rsidR="008A1A4D" w:rsidRDefault="008A1A4D" w:rsidP="007670F0">
      <w:pPr>
        <w:spacing w:before="120" w:after="120"/>
        <w:ind w:firstLine="357"/>
      </w:pPr>
      <w:r>
        <w:t>Předsedající vyzval starostku, jako navrhovatele k představení návrhu.</w:t>
      </w:r>
    </w:p>
    <w:p w14:paraId="757DEC75" w14:textId="77777777" w:rsidR="008A1A4D" w:rsidRDefault="008A1A4D" w:rsidP="007670F0">
      <w:pPr>
        <w:spacing w:before="120" w:after="120"/>
        <w:ind w:firstLine="357"/>
      </w:pPr>
      <w:r>
        <w:t>Starostka následně seznámila zastupitelstvo se shromážděnými návrhy variant řešení:</w:t>
      </w:r>
    </w:p>
    <w:p w14:paraId="7AE54D05" w14:textId="77777777" w:rsidR="008A1A4D" w:rsidRDefault="008A1A4D" w:rsidP="007670F0">
      <w:pPr>
        <w:spacing w:before="120" w:after="120"/>
        <w:ind w:firstLine="357"/>
      </w:pPr>
      <w:r>
        <w:t>Hřiště Lhotky 18x9m celková plocha po úpravě 22x13m. Navrhované ceny variant nezahrnují potřebné vybavení pro zajištění údržby ani síť.</w:t>
      </w:r>
    </w:p>
    <w:p w14:paraId="49C8B738" w14:textId="4452F5B4" w:rsidR="008A1A4D" w:rsidRDefault="008A1A4D" w:rsidP="0030197B">
      <w:pPr>
        <w:pStyle w:val="Odstavecseseznamem"/>
        <w:numPr>
          <w:ilvl w:val="0"/>
          <w:numId w:val="48"/>
        </w:numPr>
        <w:spacing w:before="120" w:after="120"/>
      </w:pPr>
      <w:proofErr w:type="spellStart"/>
      <w:proofErr w:type="gramStart"/>
      <w:r>
        <w:t>Var.a</w:t>
      </w:r>
      <w:proofErr w:type="spellEnd"/>
      <w:r>
        <w:t>):</w:t>
      </w:r>
      <w:proofErr w:type="gramEnd"/>
      <w:r>
        <w:t xml:space="preserve"> Plocha se zbaví plevele, naveze se antuka (mleté kamenivo lom </w:t>
      </w:r>
      <w:proofErr w:type="spellStart"/>
      <w:r>
        <w:t>Masty</w:t>
      </w:r>
      <w:proofErr w:type="spellEnd"/>
      <w:r>
        <w:t xml:space="preserve">, frakce 0–4 mm), zhutnění a vybaví se prvky (tréninkové </w:t>
      </w:r>
      <w:proofErr w:type="spellStart"/>
      <w:r>
        <w:t>minibranky</w:t>
      </w:r>
      <w:proofErr w:type="spellEnd"/>
      <w:r>
        <w:t xml:space="preserve"> 2,4m</w:t>
      </w:r>
      <w:r w:rsidR="00D05509">
        <w:t xml:space="preserve"> </w:t>
      </w:r>
      <w:r>
        <w:t>x</w:t>
      </w:r>
      <w:r w:rsidR="00D05509">
        <w:t xml:space="preserve"> </w:t>
      </w:r>
      <w:r>
        <w:t>1,6m hliníková, UNI sloupky volejbal, nohejbal</w:t>
      </w:r>
      <w:r w:rsidR="00D05509">
        <w:t xml:space="preserve"> </w:t>
      </w:r>
      <w:r>
        <w:t>–</w:t>
      </w:r>
      <w:r w:rsidR="00D05509">
        <w:t xml:space="preserve"> </w:t>
      </w:r>
      <w:r>
        <w:t>zinek,</w:t>
      </w:r>
      <w:r w:rsidR="00D05509">
        <w:t xml:space="preserve"> </w:t>
      </w:r>
      <w:r>
        <w:t xml:space="preserve">ocel (1pár), záchytné oplocení 17,5 m. Předpokládaná cena Kč </w:t>
      </w:r>
      <w:proofErr w:type="gramStart"/>
      <w:r>
        <w:t>214.110,– bez</w:t>
      </w:r>
      <w:proofErr w:type="gramEnd"/>
      <w:r>
        <w:t xml:space="preserve"> DPH.</w:t>
      </w:r>
    </w:p>
    <w:p w14:paraId="3429C9AB" w14:textId="12557C6D" w:rsidR="008A1A4D" w:rsidRDefault="008A1A4D" w:rsidP="0030197B">
      <w:pPr>
        <w:pStyle w:val="Odstavecseseznamem"/>
        <w:numPr>
          <w:ilvl w:val="0"/>
          <w:numId w:val="48"/>
        </w:numPr>
        <w:spacing w:before="120" w:after="120"/>
      </w:pPr>
      <w:proofErr w:type="gramStart"/>
      <w:r>
        <w:t>Var. b):</w:t>
      </w:r>
      <w:proofErr w:type="gramEnd"/>
      <w:r>
        <w:t xml:space="preserve"> Větší úprava hřiště – drenáž, štěrkový podklad, obrubníky, antuka, úprava plochy,</w:t>
      </w:r>
      <w:r w:rsidR="00D05509">
        <w:t xml:space="preserve"> </w:t>
      </w:r>
      <w:r>
        <w:t xml:space="preserve">mleté kamenivo lom </w:t>
      </w:r>
      <w:proofErr w:type="spellStart"/>
      <w:r>
        <w:t>Masty</w:t>
      </w:r>
      <w:proofErr w:type="spellEnd"/>
      <w:r>
        <w:t>, frakce 0–4 mm,</w:t>
      </w:r>
      <w:r w:rsidR="00D05509">
        <w:t xml:space="preserve"> </w:t>
      </w:r>
      <w:r>
        <w:t xml:space="preserve">zhutnění a vybaví se prvky (tréninkové </w:t>
      </w:r>
      <w:proofErr w:type="spellStart"/>
      <w:r>
        <w:t>minibranky</w:t>
      </w:r>
      <w:proofErr w:type="spellEnd"/>
      <w:r>
        <w:t xml:space="preserve"> 2,4m</w:t>
      </w:r>
      <w:r w:rsidR="005A0983">
        <w:t xml:space="preserve"> </w:t>
      </w:r>
      <w:r>
        <w:t>x</w:t>
      </w:r>
      <w:r w:rsidR="005A0983">
        <w:t xml:space="preserve"> </w:t>
      </w:r>
      <w:r>
        <w:t>1,6m hliníková, UNI sloupky volejbal, nohejbal</w:t>
      </w:r>
      <w:r w:rsidR="00D05509">
        <w:t xml:space="preserve"> </w:t>
      </w:r>
      <w:r>
        <w:t>–</w:t>
      </w:r>
      <w:r w:rsidR="00D05509">
        <w:t xml:space="preserve"> </w:t>
      </w:r>
      <w:r>
        <w:t>zinek,</w:t>
      </w:r>
      <w:r w:rsidR="00D05509">
        <w:t xml:space="preserve"> </w:t>
      </w:r>
      <w:r>
        <w:t xml:space="preserve">ocel (1pár), záchytné oplocení 17,5 m. Předpokládaná cena Kč </w:t>
      </w:r>
      <w:proofErr w:type="gramStart"/>
      <w:r>
        <w:t>414.110,– bez</w:t>
      </w:r>
      <w:proofErr w:type="gramEnd"/>
      <w:r>
        <w:t xml:space="preserve"> DPH.</w:t>
      </w:r>
    </w:p>
    <w:p w14:paraId="422A754B" w14:textId="25285A6E" w:rsidR="008A1A4D" w:rsidRDefault="008A1A4D" w:rsidP="0030197B">
      <w:pPr>
        <w:pStyle w:val="Odstavecseseznamem"/>
        <w:numPr>
          <w:ilvl w:val="0"/>
          <w:numId w:val="48"/>
        </w:numPr>
        <w:spacing w:before="120" w:after="120"/>
      </w:pPr>
      <w:r>
        <w:t xml:space="preserve"> Var. c): Umělý povrch, kalkulace dle b) + umělý trávník ( 600/m2)</w:t>
      </w:r>
      <w:r w:rsidR="005A0983">
        <w:t>.</w:t>
      </w:r>
      <w:r w:rsidR="00D05509">
        <w:t xml:space="preserve"> V</w:t>
      </w:r>
      <w:r>
        <w:t xml:space="preserve">ybaví se prvky (tréninkové </w:t>
      </w:r>
      <w:proofErr w:type="spellStart"/>
      <w:r>
        <w:t>minibranky</w:t>
      </w:r>
      <w:proofErr w:type="spellEnd"/>
      <w:r>
        <w:t xml:space="preserve"> 2,4m</w:t>
      </w:r>
      <w:r w:rsidR="005A0983">
        <w:t xml:space="preserve"> </w:t>
      </w:r>
      <w:r>
        <w:t>x</w:t>
      </w:r>
      <w:r w:rsidR="005A0983">
        <w:t xml:space="preserve"> </w:t>
      </w:r>
      <w:r>
        <w:t>1,6m hliníková, UNI sloupky volejbal, nohejbal</w:t>
      </w:r>
      <w:r w:rsidR="005A0983">
        <w:t xml:space="preserve"> </w:t>
      </w:r>
      <w:r>
        <w:t>–</w:t>
      </w:r>
      <w:r w:rsidR="005A0983">
        <w:t xml:space="preserve"> </w:t>
      </w:r>
      <w:r>
        <w:t>zinek,</w:t>
      </w:r>
      <w:r w:rsidR="005A0983">
        <w:t xml:space="preserve"> </w:t>
      </w:r>
      <w:r>
        <w:t xml:space="preserve">ocel (1pár), záchytné oplocení 17,5 m. Předpokládaná cena Kč </w:t>
      </w:r>
      <w:proofErr w:type="gramStart"/>
      <w:r>
        <w:t>634.110,– bez</w:t>
      </w:r>
      <w:proofErr w:type="gramEnd"/>
      <w:r>
        <w:t xml:space="preserve"> DPH</w:t>
      </w:r>
    </w:p>
    <w:p w14:paraId="71E2A5B8" w14:textId="77777777" w:rsidR="008A1A4D" w:rsidRDefault="008A1A4D" w:rsidP="00806291">
      <w:pPr>
        <w:spacing w:before="120" w:after="120"/>
        <w:ind w:firstLine="357"/>
      </w:pPr>
      <w:r>
        <w:t>Předsedající před hlasováním zahájil rozpravu k tomuto bodu.</w:t>
      </w:r>
    </w:p>
    <w:p w14:paraId="1EFC7E21" w14:textId="77777777" w:rsidR="008A1A4D" w:rsidRDefault="008A1A4D" w:rsidP="00806291">
      <w:pPr>
        <w:spacing w:before="120" w:after="120"/>
        <w:ind w:firstLine="357"/>
      </w:pPr>
      <w:r>
        <w:t xml:space="preserve">V rozpravě vystoupili: </w:t>
      </w:r>
    </w:p>
    <w:p w14:paraId="577F7C3F" w14:textId="5452F1FB" w:rsidR="008A1A4D" w:rsidRDefault="008A1A4D" w:rsidP="0030197B">
      <w:pPr>
        <w:spacing w:before="120" w:after="120"/>
        <w:ind w:left="426" w:hanging="69"/>
      </w:pPr>
      <w:r>
        <w:t xml:space="preserve">p. </w:t>
      </w:r>
      <w:proofErr w:type="spellStart"/>
      <w:r>
        <w:t>Pecold</w:t>
      </w:r>
      <w:proofErr w:type="spellEnd"/>
      <w:r>
        <w:t xml:space="preserve"> – existuje dotační titul, ale nemám</w:t>
      </w:r>
      <w:r w:rsidR="00CB6758">
        <w:t>e</w:t>
      </w:r>
      <w:r>
        <w:t xml:space="preserve"> zpracován </w:t>
      </w:r>
      <w:proofErr w:type="spellStart"/>
      <w:r>
        <w:t>strateg</w:t>
      </w:r>
      <w:proofErr w:type="spellEnd"/>
      <w:r>
        <w:t xml:space="preserve">. </w:t>
      </w:r>
      <w:proofErr w:type="gramStart"/>
      <w:r w:rsidR="00E70662">
        <w:t>p</w:t>
      </w:r>
      <w:r>
        <w:t>lán</w:t>
      </w:r>
      <w:proofErr w:type="gramEnd"/>
      <w:r>
        <w:t>, var. B</w:t>
      </w:r>
      <w:r w:rsidR="00CB6758">
        <w:t xml:space="preserve"> bude</w:t>
      </w:r>
      <w:r>
        <w:t xml:space="preserve"> za</w:t>
      </w:r>
      <w:r w:rsidR="005A0983">
        <w:t xml:space="preserve"> </w:t>
      </w:r>
      <w:r>
        <w:t>předpokladu získání dotace</w:t>
      </w:r>
    </w:p>
    <w:p w14:paraId="50CE68EF" w14:textId="77777777" w:rsidR="008A1A4D" w:rsidRDefault="008A1A4D" w:rsidP="00806291">
      <w:pPr>
        <w:spacing w:before="120" w:after="120"/>
        <w:ind w:firstLine="357"/>
      </w:pPr>
      <w:r>
        <w:t>p. Šrámek – souhlasím s p. místostarostou, měli bychom dát do rozpočtu na rok 2016</w:t>
      </w:r>
    </w:p>
    <w:p w14:paraId="199C6FD2" w14:textId="672C650B" w:rsidR="008A1A4D" w:rsidRDefault="008A1A4D" w:rsidP="005D0E1E">
      <w:pPr>
        <w:spacing w:before="120" w:after="120"/>
        <w:ind w:firstLine="357"/>
      </w:pPr>
      <w:r>
        <w:t>p. Lukáš –</w:t>
      </w:r>
      <w:r w:rsidR="0030197B">
        <w:t xml:space="preserve"> </w:t>
      </w:r>
      <w:r>
        <w:t>my jednoznačně požadujeme umělý povrch</w:t>
      </w:r>
      <w:r w:rsidR="00B81006">
        <w:t xml:space="preserve">. Podle své kalkulace by byl schopen postavit hřiště o ploše 450 m2 ( 30x15m) včetně oplocení kolem dokola ve výšce 2 m, za bránami 4 m vysoké, včetně kůlů a povrchu za částku </w:t>
      </w:r>
      <w:proofErr w:type="gramStart"/>
      <w:r w:rsidR="00B81006">
        <w:t>546.000,– včetně</w:t>
      </w:r>
      <w:proofErr w:type="gramEnd"/>
      <w:r w:rsidR="00B81006">
        <w:t xml:space="preserve"> DPH.</w:t>
      </w:r>
    </w:p>
    <w:p w14:paraId="7D21AC76" w14:textId="67D3A189" w:rsidR="00B81006" w:rsidRDefault="00B81006" w:rsidP="005D0E1E">
      <w:pPr>
        <w:spacing w:before="120" w:after="120"/>
        <w:ind w:firstLine="357"/>
      </w:pPr>
      <w:r>
        <w:t>p. Vlček – problém plot 4m, zda s tím budou souhlasi</w:t>
      </w:r>
      <w:r w:rsidR="00DF30B3">
        <w:t>t</w:t>
      </w:r>
      <w:r>
        <w:t xml:space="preserve"> sousedi</w:t>
      </w:r>
    </w:p>
    <w:p w14:paraId="217A7A59" w14:textId="753DB051" w:rsidR="008A1A4D" w:rsidRDefault="008A1A4D" w:rsidP="00806291">
      <w:pPr>
        <w:spacing w:before="120" w:after="120"/>
        <w:ind w:firstLine="357"/>
      </w:pPr>
      <w:r>
        <w:t>p. Magnusek – navrhuji</w:t>
      </w:r>
      <w:r w:rsidR="00DF30B3">
        <w:t xml:space="preserve"> do</w:t>
      </w:r>
      <w:r>
        <w:t xml:space="preserve"> usnesení</w:t>
      </w:r>
      <w:r w:rsidR="00DF30B3">
        <w:t xml:space="preserve"> minimálně</w:t>
      </w:r>
      <w:r>
        <w:t xml:space="preserve"> bod a)</w:t>
      </w:r>
      <w:r w:rsidR="00DF30B3">
        <w:t>, pokud je zastupitelstvo přesvědčeno, že je hřiště potřeba, tak do rozpočtu částku zařaďte. Navrhuji nepodmiňovat dotací. Nejsou připraveny podklady pro žádost</w:t>
      </w:r>
      <w:r w:rsidR="0036597D">
        <w:t>.</w:t>
      </w:r>
    </w:p>
    <w:p w14:paraId="72B45E81" w14:textId="1EE5E98E" w:rsidR="008A1A4D" w:rsidRDefault="008A1A4D" w:rsidP="00806291">
      <w:pPr>
        <w:spacing w:before="120" w:after="120"/>
        <w:ind w:firstLine="357"/>
      </w:pPr>
      <w:r>
        <w:t>p. Šrámek – můžeme udělat po částech, příští rok var a)</w:t>
      </w:r>
      <w:r w:rsidR="0036597D">
        <w:t>.</w:t>
      </w:r>
    </w:p>
    <w:p w14:paraId="0C9A6138" w14:textId="09D25F44" w:rsidR="008A1A4D" w:rsidRDefault="008A1A4D" w:rsidP="00806291">
      <w:pPr>
        <w:spacing w:before="120" w:after="120"/>
        <w:ind w:firstLine="357"/>
      </w:pPr>
      <w:r>
        <w:t>p. Jedlička – vybudujte hřiště s um</w:t>
      </w:r>
      <w:r w:rsidR="00CB6758">
        <w:t xml:space="preserve">ělým </w:t>
      </w:r>
      <w:r>
        <w:t>povrchem, aby to bylo jedno hřiště, ale pořádné.</w:t>
      </w:r>
    </w:p>
    <w:p w14:paraId="1990599E" w14:textId="77777777" w:rsidR="008A1A4D" w:rsidRDefault="008A1A4D" w:rsidP="00806291">
      <w:pPr>
        <w:spacing w:before="120" w:after="120"/>
        <w:ind w:firstLine="357"/>
      </w:pPr>
      <w:r>
        <w:t>p</w:t>
      </w:r>
      <w:r w:rsidR="00CB6758">
        <w:t>í</w:t>
      </w:r>
      <w:r>
        <w:t xml:space="preserve"> Kadavá – hřiště </w:t>
      </w:r>
      <w:r w:rsidR="0030197B">
        <w:t>v</w:t>
      </w:r>
      <w:r>
        <w:t>ám h</w:t>
      </w:r>
      <w:r w:rsidR="0030197B">
        <w:t>y</w:t>
      </w:r>
      <w:r>
        <w:t>zdí náves, je to ošklivé</w:t>
      </w:r>
    </w:p>
    <w:p w14:paraId="51CAC5AF" w14:textId="77777777" w:rsidR="008A1A4D" w:rsidRDefault="008A1A4D" w:rsidP="00806291">
      <w:pPr>
        <w:spacing w:before="120" w:after="120"/>
        <w:ind w:firstLine="357"/>
      </w:pPr>
      <w:r>
        <w:t>p</w:t>
      </w:r>
      <w:r w:rsidR="00CB6758">
        <w:t>í</w:t>
      </w:r>
      <w:r>
        <w:t xml:space="preserve"> Novotná – podpořím </w:t>
      </w:r>
      <w:proofErr w:type="spellStart"/>
      <w:r>
        <w:t>Lhoťáky</w:t>
      </w:r>
      <w:proofErr w:type="spellEnd"/>
      <w:r>
        <w:t>, ale kdyby to šlo takhle rychle i na Trubějově</w:t>
      </w:r>
    </w:p>
    <w:p w14:paraId="5C2E9D4F" w14:textId="77777777" w:rsidR="00F5639A" w:rsidRDefault="008A1A4D" w:rsidP="005A0983">
      <w:pPr>
        <w:spacing w:before="120" w:after="120"/>
        <w:ind w:firstLine="357"/>
      </w:pPr>
      <w:r>
        <w:t>p</w:t>
      </w:r>
      <w:r w:rsidR="00CB6758">
        <w:t>í</w:t>
      </w:r>
      <w:r>
        <w:t xml:space="preserve"> Kadavá – v průběhu roku není možné vyhlášení další dotace</w:t>
      </w:r>
      <w:r w:rsidR="00F5639A">
        <w:t xml:space="preserve"> na hřiště</w:t>
      </w:r>
    </w:p>
    <w:p w14:paraId="2C6D00AE" w14:textId="0592A6B0" w:rsidR="008A1A4D" w:rsidRDefault="00F5639A" w:rsidP="005A0983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je to možné, v tuto chvíli nevíme.</w:t>
      </w:r>
    </w:p>
    <w:p w14:paraId="1B746AB7" w14:textId="77777777" w:rsidR="00F5639A" w:rsidRPr="00090652" w:rsidRDefault="00F5639A" w:rsidP="005A0983">
      <w:pPr>
        <w:spacing w:before="120" w:after="120"/>
        <w:ind w:firstLine="357"/>
      </w:pPr>
    </w:p>
    <w:p w14:paraId="6CBFE3C2" w14:textId="77777777" w:rsidR="008A1A4D" w:rsidRDefault="008A1A4D" w:rsidP="00ED1345">
      <w:pPr>
        <w:tabs>
          <w:tab w:val="left" w:pos="8460"/>
        </w:tabs>
        <w:spacing w:before="120" w:after="12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Návrh usnesení:</w:t>
      </w:r>
    </w:p>
    <w:p w14:paraId="18916D6F" w14:textId="66FE1D41" w:rsidR="008A1A4D" w:rsidRPr="008C6132" w:rsidRDefault="008A1A4D" w:rsidP="00121E3C">
      <w:pPr>
        <w:spacing w:before="120" w:after="120"/>
        <w:ind w:firstLine="357"/>
        <w:rPr>
          <w:b/>
          <w:bCs/>
          <w:i/>
          <w:iCs/>
        </w:rPr>
      </w:pPr>
      <w:r>
        <w:rPr>
          <w:b/>
          <w:bCs/>
          <w:i/>
          <w:iCs/>
        </w:rPr>
        <w:t xml:space="preserve">Zastupitelstvo obce Kramolna schvaluje realizaci opravy </w:t>
      </w:r>
      <w:r w:rsidRPr="00806291">
        <w:rPr>
          <w:b/>
          <w:bCs/>
          <w:i/>
          <w:iCs/>
        </w:rPr>
        <w:t>hřiště na Lhotkách</w:t>
      </w:r>
      <w:r>
        <w:rPr>
          <w:b/>
          <w:bCs/>
          <w:i/>
          <w:iCs/>
        </w:rPr>
        <w:t xml:space="preserve">  a souhlasí se zařazením akce do rozpočtu na rok 2016 v celkové částce Kč 600 000.</w:t>
      </w:r>
      <w:bookmarkStart w:id="0" w:name="_GoBack"/>
      <w:bookmarkEnd w:id="0"/>
    </w:p>
    <w:tbl>
      <w:tblPr>
        <w:tblW w:w="8845" w:type="dxa"/>
        <w:tblInd w:w="-106" w:type="dxa"/>
        <w:tblLook w:val="00A0" w:firstRow="1" w:lastRow="0" w:firstColumn="1" w:lastColumn="0" w:noHBand="0" w:noVBand="0"/>
      </w:tblPr>
      <w:tblGrid>
        <w:gridCol w:w="2268"/>
        <w:gridCol w:w="1701"/>
        <w:gridCol w:w="567"/>
        <w:gridCol w:w="1701"/>
        <w:gridCol w:w="567"/>
        <w:gridCol w:w="1417"/>
        <w:gridCol w:w="624"/>
      </w:tblGrid>
      <w:tr w:rsidR="008A1A4D" w:rsidRPr="00E469B8" w14:paraId="528C1AEB" w14:textId="77777777">
        <w:tc>
          <w:tcPr>
            <w:tcW w:w="2268" w:type="dxa"/>
          </w:tcPr>
          <w:p w14:paraId="1E1FFACA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jc w:val="both"/>
              <w:rPr>
                <w:b/>
                <w:bCs/>
                <w:u w:val="single"/>
              </w:rPr>
            </w:pPr>
            <w:r w:rsidRPr="00E469B8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701" w:type="dxa"/>
          </w:tcPr>
          <w:p w14:paraId="4BE4EB74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 návrh:</w:t>
            </w:r>
          </w:p>
        </w:tc>
        <w:tc>
          <w:tcPr>
            <w:tcW w:w="567" w:type="dxa"/>
          </w:tcPr>
          <w:p w14:paraId="28299357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5E062E0C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Proti návrhu:</w:t>
            </w:r>
          </w:p>
        </w:tc>
        <w:tc>
          <w:tcPr>
            <w:tcW w:w="567" w:type="dxa"/>
          </w:tcPr>
          <w:p w14:paraId="2E215A1A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508A65D2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jc w:val="right"/>
              <w:rPr>
                <w:b/>
                <w:bCs/>
              </w:rPr>
            </w:pPr>
            <w:r w:rsidRPr="00E469B8">
              <w:rPr>
                <w:b/>
                <w:bCs/>
              </w:rPr>
              <w:t>Zdrželi se:</w:t>
            </w:r>
          </w:p>
        </w:tc>
        <w:tc>
          <w:tcPr>
            <w:tcW w:w="624" w:type="dxa"/>
          </w:tcPr>
          <w:p w14:paraId="687102FA" w14:textId="77777777" w:rsidR="008A1A4D" w:rsidRPr="00E469B8" w:rsidRDefault="008A1A4D" w:rsidP="00C977FD">
            <w:pPr>
              <w:tabs>
                <w:tab w:val="left" w:pos="8460"/>
              </w:tabs>
              <w:spacing w:before="120"/>
              <w:rPr>
                <w:b/>
                <w:bCs/>
              </w:rPr>
            </w:pPr>
            <w:r w:rsidRPr="00E469B8">
              <w:rPr>
                <w:b/>
                <w:bCs/>
              </w:rPr>
              <w:t>0</w:t>
            </w:r>
          </w:p>
        </w:tc>
      </w:tr>
    </w:tbl>
    <w:p w14:paraId="63F18B00" w14:textId="77777777" w:rsidR="008A1A4D" w:rsidRDefault="008A1A4D" w:rsidP="00ED1345">
      <w:pPr>
        <w:tabs>
          <w:tab w:val="left" w:pos="8460"/>
        </w:tabs>
        <w:spacing w:before="120" w:after="120"/>
        <w:rPr>
          <w:b/>
          <w:bCs/>
        </w:rPr>
      </w:pPr>
      <w:r w:rsidRPr="005771DA">
        <w:rPr>
          <w:b/>
          <w:bCs/>
        </w:rPr>
        <w:t xml:space="preserve">Usnesení č. </w:t>
      </w:r>
      <w:r>
        <w:rPr>
          <w:b/>
          <w:bCs/>
        </w:rPr>
        <w:t>7</w:t>
      </w:r>
      <w:r w:rsidRPr="005771DA">
        <w:rPr>
          <w:b/>
          <w:bCs/>
        </w:rPr>
        <w:t xml:space="preserve"> bylo schváleno</w:t>
      </w:r>
      <w:r>
        <w:rPr>
          <w:b/>
          <w:bCs/>
        </w:rPr>
        <w:t>.</w:t>
      </w:r>
    </w:p>
    <w:p w14:paraId="446E72D7" w14:textId="77777777" w:rsidR="008A1A4D" w:rsidRDefault="008A1A4D" w:rsidP="00ED1345">
      <w:pPr>
        <w:tabs>
          <w:tab w:val="left" w:pos="8460"/>
        </w:tabs>
        <w:spacing w:before="120" w:after="120"/>
        <w:rPr>
          <w:b/>
          <w:bCs/>
        </w:rPr>
      </w:pPr>
    </w:p>
    <w:p w14:paraId="5C3874E6" w14:textId="77777777" w:rsidR="008A1A4D" w:rsidRPr="008735C8" w:rsidRDefault="008A1A4D" w:rsidP="008735C8">
      <w:pPr>
        <w:numPr>
          <w:ilvl w:val="0"/>
          <w:numId w:val="21"/>
        </w:numPr>
        <w:spacing w:before="240" w:after="120"/>
        <w:ind w:left="357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Pozemky lokalita Březinka</w:t>
      </w:r>
    </w:p>
    <w:p w14:paraId="7CE990BD" w14:textId="77777777" w:rsidR="008A1A4D" w:rsidRDefault="008A1A4D" w:rsidP="007670F0">
      <w:pPr>
        <w:spacing w:before="120" w:after="120"/>
        <w:ind w:firstLine="357"/>
      </w:pPr>
      <w:r>
        <w:t>Předsedající vyzval starostku, jako navrhovatele k představení návrhu.</w:t>
      </w:r>
    </w:p>
    <w:p w14:paraId="2762A629" w14:textId="77777777" w:rsidR="008A1A4D" w:rsidRDefault="008A1A4D" w:rsidP="007670F0">
      <w:pPr>
        <w:spacing w:before="120" w:after="120"/>
        <w:ind w:firstLine="357"/>
      </w:pPr>
      <w:r>
        <w:t>Starostka následně seznámila zastupitelstvo s</w:t>
      </w:r>
    </w:p>
    <w:p w14:paraId="0E8D4458" w14:textId="669D606F" w:rsidR="008A1A4D" w:rsidRPr="00E70662" w:rsidRDefault="008A1A4D" w:rsidP="00DE26FE">
      <w:pPr>
        <w:pStyle w:val="Odstavecseseznamem"/>
        <w:numPr>
          <w:ilvl w:val="0"/>
          <w:numId w:val="46"/>
        </w:numPr>
        <w:ind w:left="709"/>
      </w:pPr>
      <w:r w:rsidRPr="00DE26FE">
        <w:t xml:space="preserve">návrhem kupní smlouvy o převodu vlastnického práva k pozemkům </w:t>
      </w:r>
      <w:proofErr w:type="spellStart"/>
      <w:r w:rsidRPr="00DE26FE">
        <w:t>parc</w:t>
      </w:r>
      <w:proofErr w:type="spellEnd"/>
      <w:r w:rsidRPr="00DE26FE">
        <w:t xml:space="preserve">. </w:t>
      </w:r>
      <w:proofErr w:type="gramStart"/>
      <w:r w:rsidRPr="00DE26FE">
        <w:t>č.</w:t>
      </w:r>
      <w:proofErr w:type="gramEnd"/>
      <w:r w:rsidRPr="00DE26FE">
        <w:t xml:space="preserve"> 187/2, 199/1, 199/2, 199/9, 201/3, 202, 203/2, 261/2, 261/3, 263/2 a 264/1 zapsaných na LV č. 720 pro obec Kramolna a katastrální území Kramolna v katastru nemovitostí u Katastrálního úřadu pro Královéhradecký kraj, Katastrální pracoviště Náchod a pozemků </w:t>
      </w:r>
      <w:proofErr w:type="spellStart"/>
      <w:r w:rsidRPr="00DE26FE">
        <w:t>parc</w:t>
      </w:r>
      <w:proofErr w:type="spellEnd"/>
      <w:r w:rsidRPr="00DE26FE">
        <w:t>. č. 216/4, 217/1 a 217/4 zapsaných na LV č. 746, pro obec Kramolna a katastrální území Kramolna v katastru nemovitostí u Katastrálního úřadu pro Královéhradecký kraj, Katastrální pracoviště Náchod</w:t>
      </w:r>
      <w:r w:rsidR="00E70662">
        <w:t xml:space="preserve"> </w:t>
      </w:r>
      <w:r w:rsidRPr="00E70662">
        <w:t>.</w:t>
      </w:r>
      <w:r w:rsidRPr="00DF30B3">
        <w:t>(příloha č.</w:t>
      </w:r>
      <w:r w:rsidR="00E70662" w:rsidRPr="00DF30B3">
        <w:t xml:space="preserve"> </w:t>
      </w:r>
      <w:r w:rsidR="00127A0B">
        <w:t>6</w:t>
      </w:r>
      <w:r w:rsidRPr="00DF30B3">
        <w:t>)</w:t>
      </w:r>
    </w:p>
    <w:p w14:paraId="5C83A874" w14:textId="39284BD5" w:rsidR="008A1A4D" w:rsidRPr="00E70662" w:rsidRDefault="008A1A4D" w:rsidP="00DE26FE">
      <w:pPr>
        <w:pStyle w:val="Odstavecseseznamem"/>
        <w:numPr>
          <w:ilvl w:val="0"/>
          <w:numId w:val="46"/>
        </w:numPr>
        <w:ind w:left="709"/>
      </w:pPr>
      <w:r w:rsidRPr="00DE26FE">
        <w:t xml:space="preserve">návrhem dodatku ke smlouvě o právu provést stavbu „Technická infrastruktura pro výstavbu RD, lokalita Březinka“ ze dne </w:t>
      </w:r>
      <w:proofErr w:type="gramStart"/>
      <w:r w:rsidRPr="00DE26FE">
        <w:t>10.9.2014</w:t>
      </w:r>
      <w:proofErr w:type="gramEnd"/>
      <w:r w:rsidRPr="00E70662">
        <w:t>.</w:t>
      </w:r>
      <w:r w:rsidR="00E70662">
        <w:t xml:space="preserve"> </w:t>
      </w:r>
      <w:r w:rsidRPr="00DF30B3">
        <w:t>(příloha č.</w:t>
      </w:r>
      <w:r w:rsidR="00E70662" w:rsidRPr="00DF30B3">
        <w:t xml:space="preserve"> </w:t>
      </w:r>
      <w:r w:rsidR="00127A0B">
        <w:t>7</w:t>
      </w:r>
      <w:r w:rsidRPr="00DF30B3">
        <w:t>)</w:t>
      </w:r>
    </w:p>
    <w:p w14:paraId="41E244BB" w14:textId="77777777" w:rsidR="008A1A4D" w:rsidRDefault="008A1A4D" w:rsidP="00B970BD">
      <w:pPr>
        <w:spacing w:before="120" w:after="120"/>
        <w:ind w:firstLine="357"/>
      </w:pPr>
      <w:r>
        <w:t>Předsedající před hlasováním zahájil rozpravu k tomuto bodu.</w:t>
      </w:r>
    </w:p>
    <w:p w14:paraId="20738490" w14:textId="77777777" w:rsidR="008A1A4D" w:rsidRDefault="008A1A4D" w:rsidP="00B970BD">
      <w:pPr>
        <w:spacing w:before="120" w:after="120"/>
        <w:ind w:firstLine="357"/>
      </w:pPr>
      <w:r>
        <w:t xml:space="preserve">V rozpravě vystoupili: </w:t>
      </w:r>
    </w:p>
    <w:p w14:paraId="0AB15EDC" w14:textId="77777777" w:rsidR="008A1A4D" w:rsidRDefault="008A1A4D" w:rsidP="00B970BD">
      <w:pPr>
        <w:spacing w:before="120" w:after="120"/>
        <w:ind w:firstLine="357"/>
      </w:pPr>
      <w:r>
        <w:t xml:space="preserve">p. Šrámek – jsem pro pozemek koupit, argumenty jsem sdělil na min. ZO. Chtěl jsem se zeptat </w:t>
      </w:r>
      <w:r w:rsidR="008C4C6B">
        <w:t xml:space="preserve">k dodatku </w:t>
      </w:r>
      <w:r>
        <w:t>– investor dá komunikaci do původního stavu po jaké výstavbě?</w:t>
      </w:r>
    </w:p>
    <w:p w14:paraId="5190C988" w14:textId="52C68C99" w:rsidR="008A1A4D" w:rsidRDefault="003E0EDD" w:rsidP="00B970BD">
      <w:pPr>
        <w:spacing w:before="120" w:after="120"/>
        <w:ind w:firstLine="357"/>
      </w:pPr>
      <w:r>
        <w:t xml:space="preserve">pí starostka </w:t>
      </w:r>
      <w:r w:rsidR="008C4C6B">
        <w:t>– po výstavbě infrastruktury</w:t>
      </w:r>
    </w:p>
    <w:p w14:paraId="3A90354E" w14:textId="77777777" w:rsidR="008A1A4D" w:rsidRDefault="008A1A4D" w:rsidP="00B970BD">
      <w:pPr>
        <w:spacing w:before="120" w:after="120"/>
        <w:ind w:firstLine="357"/>
      </w:pPr>
      <w:r>
        <w:t>P. Vlček – jsem pro odkup pozemku</w:t>
      </w:r>
    </w:p>
    <w:p w14:paraId="4959D571" w14:textId="63C6ECA3" w:rsidR="00627B71" w:rsidRDefault="008A1A4D" w:rsidP="005A0983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</w:t>
      </w:r>
      <w:r w:rsidR="00E70662" w:rsidRPr="005A0983">
        <w:t>p</w:t>
      </w:r>
      <w:r w:rsidR="00627B71" w:rsidRPr="005A0983">
        <w:t>okud se týká nabídky na odkup pozemků, je to varianta, která by dávala obci možnost plánovat budoucí rozvoj. Již na minulém jednání jsem prohlásil, že se k této variantě přikláním. Je však důležité, aby zastupitelé postupovali se znalostí věci a v souladu se zákonem. Tedy aby na dané nemovitosti nevázly nějaká břemena, závazky a rizika, která by v budoucnosti mohla možnost nakládání s pozemky značně omezit nebo znemožnit. Zrovna tak musí obec postupovat hospodárně a v souladu se zákonem musí posoudit, zda se jedná o nákup za cenu v místě obvyklou. Abychom měli jistotu, že se nejedná o cenu vyšší, než je cena v místě obvyklá, nechali jsme si udělat nezávislé odhady, které ve výsledku toto potvrzují.</w:t>
      </w:r>
      <w:r w:rsidR="00127A0B" w:rsidRPr="005A0983">
        <w:t xml:space="preserve"> (příloha č. 8)</w:t>
      </w:r>
      <w:r w:rsidR="00627B71" w:rsidRPr="005A0983">
        <w:t xml:space="preserve"> Pokud jde možné závazky a rizika, která by mohla v budoucnu způsobit snížení využitelnosti předmětných pozemků. Byli jsme upozorněni na to, že </w:t>
      </w:r>
      <w:r w:rsidR="005A0983">
        <w:t xml:space="preserve">snad </w:t>
      </w:r>
      <w:r w:rsidR="00627B71" w:rsidRPr="005A0983">
        <w:t xml:space="preserve">od </w:t>
      </w:r>
      <w:proofErr w:type="gramStart"/>
      <w:r w:rsidR="00627B71" w:rsidRPr="005A0983">
        <w:t>1.12.2015</w:t>
      </w:r>
      <w:proofErr w:type="gramEnd"/>
      <w:r w:rsidR="00627B71" w:rsidRPr="005A0983">
        <w:t xml:space="preserve"> platí novela zákona č. 258/2000 Sb. o ochraně veřejného zdraví, kde je nově uveden § 77, který má dopad jak na územní plán obce, tak i na řízení o vydání územního rozhodnutí, územního souhlasu nebo společného souhlasu ke stavbě</w:t>
      </w:r>
      <w:r w:rsidR="00D81E60" w:rsidRPr="005A0983">
        <w:t xml:space="preserve"> a může</w:t>
      </w:r>
      <w:r w:rsidR="00627B71" w:rsidRPr="005A0983">
        <w:t xml:space="preserve"> ovlivn</w:t>
      </w:r>
      <w:r w:rsidR="005A0983">
        <w:t>it</w:t>
      </w:r>
      <w:r w:rsidR="00627B71" w:rsidRPr="005A0983">
        <w:t xml:space="preserve"> možnosti stavět v území zatíženém zdrojem hluku nebo vibrací, zejména z provozu na pozemních komunikacích nebo železničních drahách. Dotčeným orgánem pro rozhodování ve věcech upravených stavebním zákonem je dle této novely orgán ochrany veřejného zdraví, který k žádostem musí dávat stanovisko. Jelikož ani v </w:t>
      </w:r>
      <w:proofErr w:type="gramStart"/>
      <w:r w:rsidR="00627B71" w:rsidRPr="005A0983">
        <w:t>ÚP</w:t>
      </w:r>
      <w:proofErr w:type="gramEnd"/>
      <w:r w:rsidR="00627B71" w:rsidRPr="005A0983">
        <w:t xml:space="preserve"> obce není stanoven rozsah území zatíženého zdrojem hluku nebo vibrací z důvodu přeložky silnice I/14, není </w:t>
      </w:r>
      <w:r w:rsidR="00D81E60" w:rsidRPr="005A0983">
        <w:t>nyní</w:t>
      </w:r>
      <w:r w:rsidR="00627B71" w:rsidRPr="005A0983">
        <w:t xml:space="preserve"> zřejmé, jaká část území bude v důsledku dopadu zákona zastavitelná.</w:t>
      </w:r>
    </w:p>
    <w:p w14:paraId="165E1D4E" w14:textId="77777777" w:rsidR="008A1A4D" w:rsidRDefault="002C3972" w:rsidP="00B970BD">
      <w:pPr>
        <w:spacing w:before="120" w:after="120"/>
        <w:ind w:firstLine="357"/>
      </w:pPr>
      <w:r>
        <w:t>p</w:t>
      </w:r>
      <w:r w:rsidR="008A1A4D">
        <w:t>í Novotná – minule jsme s pí Kadavou vyjádřily nesouhlas. Neměním názor, nekoupila bych.</w:t>
      </w:r>
    </w:p>
    <w:p w14:paraId="3396F73A" w14:textId="39B59144" w:rsidR="008A1A4D" w:rsidRDefault="002C3972" w:rsidP="00B970BD">
      <w:pPr>
        <w:spacing w:before="120" w:after="120"/>
        <w:ind w:firstLine="357"/>
      </w:pPr>
      <w:r>
        <w:t>p</w:t>
      </w:r>
      <w:r w:rsidR="008A1A4D">
        <w:t>í Kadavá – je to problematický pozemek, nemáme dosud záměr</w:t>
      </w:r>
      <w:r w:rsidR="00D81E60">
        <w:t>,</w:t>
      </w:r>
      <w:r w:rsidR="008A1A4D">
        <w:t xml:space="preserve"> co bych</w:t>
      </w:r>
      <w:r>
        <w:t>om</w:t>
      </w:r>
      <w:r w:rsidR="008A1A4D">
        <w:t xml:space="preserve"> tam chtěli dělat, nevidím </w:t>
      </w:r>
      <w:proofErr w:type="gramStart"/>
      <w:r w:rsidR="008A1A4D">
        <w:t>důvod</w:t>
      </w:r>
      <w:r w:rsidR="00F5639A">
        <w:t xml:space="preserve">, </w:t>
      </w:r>
      <w:r w:rsidR="008A1A4D">
        <w:t xml:space="preserve"> proč</w:t>
      </w:r>
      <w:proofErr w:type="gramEnd"/>
      <w:r w:rsidR="008A1A4D">
        <w:t xml:space="preserve"> pozemek chtít. </w:t>
      </w:r>
      <w:r w:rsidR="00BD26B9">
        <w:t xml:space="preserve">Kdyby byl zpracován strategický plán a mohli se k tomu vyjádřit všichni občané. </w:t>
      </w:r>
      <w:r w:rsidR="008A1A4D">
        <w:t xml:space="preserve">V tuto </w:t>
      </w:r>
      <w:r w:rsidR="00EE0F9E">
        <w:t xml:space="preserve">chvíli </w:t>
      </w:r>
      <w:r w:rsidR="005A0983">
        <w:t xml:space="preserve">bych </w:t>
      </w:r>
      <w:r w:rsidR="0015781F">
        <w:t>nekoupila</w:t>
      </w:r>
      <w:r w:rsidR="008A1A4D">
        <w:t xml:space="preserve">. </w:t>
      </w:r>
    </w:p>
    <w:p w14:paraId="41974742" w14:textId="40265A44" w:rsidR="008A1A4D" w:rsidRDefault="002C3972" w:rsidP="00B970BD">
      <w:pPr>
        <w:spacing w:before="120" w:after="120"/>
        <w:ind w:firstLine="357"/>
      </w:pPr>
      <w:r>
        <w:t>p.</w:t>
      </w:r>
      <w:r w:rsidR="008A1A4D">
        <w:t xml:space="preserve"> Maršík – pokud </w:t>
      </w:r>
      <w:r w:rsidR="00D81E60">
        <w:t>ne</w:t>
      </w:r>
      <w:r w:rsidR="008A1A4D">
        <w:t>koupíme</w:t>
      </w:r>
      <w:r w:rsidR="0015781F">
        <w:t xml:space="preserve"> pozemek </w:t>
      </w:r>
      <w:r w:rsidR="008A1A4D">
        <w:t xml:space="preserve">za 4,5mil. </w:t>
      </w:r>
      <w:r w:rsidR="0015781F">
        <w:t xml:space="preserve">a investor po </w:t>
      </w:r>
      <w:r w:rsidR="00D81E60">
        <w:t>obci bude soudně</w:t>
      </w:r>
      <w:r w:rsidR="0015781F">
        <w:t xml:space="preserve"> požadovat škodu, </w:t>
      </w:r>
      <w:r w:rsidR="00D81E60">
        <w:t>může</w:t>
      </w:r>
      <w:r w:rsidR="0015781F">
        <w:t xml:space="preserve"> ta škoda </w:t>
      </w:r>
      <w:r w:rsidR="00D81E60">
        <w:t xml:space="preserve">být </w:t>
      </w:r>
      <w:r w:rsidR="0015781F">
        <w:t xml:space="preserve">větší než </w:t>
      </w:r>
      <w:r w:rsidR="00D81E60">
        <w:t xml:space="preserve">cena za </w:t>
      </w:r>
      <w:r w:rsidR="0015781F">
        <w:t>nákup pozemku</w:t>
      </w:r>
    </w:p>
    <w:p w14:paraId="63958AFD" w14:textId="77777777" w:rsidR="008A1A4D" w:rsidRDefault="008A1A4D" w:rsidP="00B970BD">
      <w:pPr>
        <w:spacing w:before="120" w:after="120"/>
        <w:ind w:firstLine="357"/>
      </w:pPr>
      <w:r>
        <w:t xml:space="preserve">p. Fiedler – stavět jsem chtěl, nakupoval jsem pozemek jako </w:t>
      </w:r>
      <w:r w:rsidR="0015781F">
        <w:t>investiční záměr</w:t>
      </w:r>
      <w:r>
        <w:t>. Dva roky se snažím o zahájení stavby. Obec Kramolna nám neustále hází klacky pod nohy. Byl</w:t>
      </w:r>
      <w:r w:rsidR="00D81E60">
        <w:t>a</w:t>
      </w:r>
      <w:r>
        <w:t xml:space="preserve"> tam schválena výstavba 36</w:t>
      </w:r>
      <w:r w:rsidR="00D81E60">
        <w:t xml:space="preserve"> </w:t>
      </w:r>
      <w:r>
        <w:t>domů.</w:t>
      </w:r>
      <w:r w:rsidR="0015781F">
        <w:t xml:space="preserve"> Náchodský staveb.</w:t>
      </w:r>
      <w:r w:rsidR="00D81E60">
        <w:t xml:space="preserve"> </w:t>
      </w:r>
      <w:proofErr w:type="gramStart"/>
      <w:r w:rsidR="0015781F">
        <w:t>úřad</w:t>
      </w:r>
      <w:proofErr w:type="gramEnd"/>
      <w:r w:rsidR="0015781F">
        <w:t xml:space="preserve"> na nás požadoval vyjádření ministerstva dopravy. Vyjádření máme a máme ho kladné.</w:t>
      </w:r>
    </w:p>
    <w:p w14:paraId="7B01E7D8" w14:textId="41F31EE4" w:rsidR="008A1A4D" w:rsidRDefault="008A1A4D" w:rsidP="00B970BD">
      <w:pPr>
        <w:spacing w:before="120" w:after="120"/>
        <w:ind w:firstLine="357"/>
      </w:pPr>
      <w:r>
        <w:t>p</w:t>
      </w:r>
      <w:r w:rsidR="00FE6249">
        <w:t xml:space="preserve">í </w:t>
      </w:r>
      <w:proofErr w:type="spellStart"/>
      <w:r w:rsidR="00FE6249">
        <w:t>Hurdálková</w:t>
      </w:r>
      <w:proofErr w:type="spellEnd"/>
      <w:r w:rsidR="00045541">
        <w:t xml:space="preserve"> </w:t>
      </w:r>
      <w:proofErr w:type="spellStart"/>
      <w:r>
        <w:t>Teslíková</w:t>
      </w:r>
      <w:proofErr w:type="spellEnd"/>
      <w:r>
        <w:t xml:space="preserve"> – z jakého důvodu se obec rozhodla tuto lokalitu odkoupit</w:t>
      </w:r>
      <w:r w:rsidR="005A0983">
        <w:t>?</w:t>
      </w:r>
    </w:p>
    <w:p w14:paraId="132844CE" w14:textId="77777777" w:rsidR="008A1A4D" w:rsidRDefault="00FE6249" w:rsidP="00B970BD">
      <w:pPr>
        <w:spacing w:before="120" w:after="120"/>
        <w:ind w:firstLine="357"/>
      </w:pPr>
      <w:r>
        <w:t>p.</w:t>
      </w:r>
      <w:r w:rsidR="008A1A4D">
        <w:t xml:space="preserve"> </w:t>
      </w:r>
      <w:proofErr w:type="spellStart"/>
      <w:r w:rsidR="008A1A4D">
        <w:t>Pecold</w:t>
      </w:r>
      <w:proofErr w:type="spellEnd"/>
      <w:r w:rsidR="008A1A4D">
        <w:t xml:space="preserve"> – obec </w:t>
      </w:r>
      <w:r w:rsidR="00D81E60">
        <w:t xml:space="preserve">zatím </w:t>
      </w:r>
      <w:r w:rsidR="008A1A4D">
        <w:t>pouze schválila záměr, ne odkup pozemku¨</w:t>
      </w:r>
    </w:p>
    <w:p w14:paraId="0AE445B7" w14:textId="79506B77" w:rsidR="008A1A4D" w:rsidRDefault="003E0EDD" w:rsidP="00B970BD">
      <w:pPr>
        <w:spacing w:before="120" w:after="120"/>
        <w:ind w:firstLine="357"/>
      </w:pPr>
      <w:r>
        <w:t xml:space="preserve">pí starostka </w:t>
      </w:r>
      <w:r w:rsidR="008A1A4D">
        <w:t xml:space="preserve">– </w:t>
      </w:r>
      <w:r w:rsidR="00FE6249">
        <w:t>na Kramolně moc pozemků nemáme</w:t>
      </w:r>
      <w:r w:rsidR="00F5639A">
        <w:t xml:space="preserve">. </w:t>
      </w:r>
      <w:r w:rsidR="00FE6249">
        <w:t xml:space="preserve">Myslíme si, že by bylo dobré nějaký pozemek výhledově mít na rozvoj obce, kdy bychom si mohli </w:t>
      </w:r>
      <w:proofErr w:type="gramStart"/>
      <w:r w:rsidR="00FE6249">
        <w:t xml:space="preserve">dle </w:t>
      </w:r>
      <w:proofErr w:type="spellStart"/>
      <w:r w:rsidR="00FE6249">
        <w:t>strateg</w:t>
      </w:r>
      <w:proofErr w:type="spellEnd"/>
      <w:proofErr w:type="gramEnd"/>
      <w:r w:rsidR="00FE6249">
        <w:t>.</w:t>
      </w:r>
      <w:r w:rsidR="00D81E60">
        <w:t xml:space="preserve"> </w:t>
      </w:r>
      <w:r w:rsidR="00FE6249">
        <w:t>plánu určit</w:t>
      </w:r>
      <w:r w:rsidR="00F5639A">
        <w:t>,</w:t>
      </w:r>
      <w:r w:rsidR="00FE6249">
        <w:t xml:space="preserve"> co na pozemku bude. Kulturní, společenské vyžití. </w:t>
      </w:r>
      <w:r w:rsidR="00D81E60">
        <w:t>B</w:t>
      </w:r>
      <w:r w:rsidR="00FE6249">
        <w:t xml:space="preserve">ylo by to podmíněno </w:t>
      </w:r>
      <w:r w:rsidR="008A1A4D">
        <w:t>vypracování</w:t>
      </w:r>
      <w:r w:rsidR="00FE6249">
        <w:t>m</w:t>
      </w:r>
      <w:r w:rsidR="008A1A4D">
        <w:t xml:space="preserve"> studie, zasíťování, kanalizace –</w:t>
      </w:r>
      <w:r w:rsidR="00FE6249">
        <w:t xml:space="preserve"> na</w:t>
      </w:r>
      <w:r w:rsidR="008A1A4D">
        <w:t xml:space="preserve"> dotace</w:t>
      </w:r>
    </w:p>
    <w:p w14:paraId="72533DC4" w14:textId="77777777" w:rsidR="008A1A4D" w:rsidRDefault="008A1A4D" w:rsidP="00B970BD">
      <w:pPr>
        <w:spacing w:before="120" w:after="120"/>
        <w:ind w:firstLine="357"/>
      </w:pPr>
      <w:r>
        <w:t>p. Magnusek – vaše situace není jednoduchá, musíme chápat obě stanoviska</w:t>
      </w:r>
      <w:r w:rsidR="00FE6249">
        <w:t>, prosím p. Vlčka o vysvětlení</w:t>
      </w:r>
      <w:r w:rsidR="00D81E60">
        <w:t>,</w:t>
      </w:r>
      <w:r w:rsidR="00FE6249">
        <w:t xml:space="preserve"> jak se to stalo, jak se dostali pozemky do parcel</w:t>
      </w:r>
    </w:p>
    <w:p w14:paraId="7E75828F" w14:textId="77777777" w:rsidR="00FE6249" w:rsidRDefault="00FE6249" w:rsidP="00B970BD">
      <w:pPr>
        <w:spacing w:before="120" w:after="120"/>
        <w:ind w:firstLine="357"/>
      </w:pPr>
      <w:r>
        <w:t xml:space="preserve">p. Vlček – objasnil p. </w:t>
      </w:r>
      <w:proofErr w:type="spellStart"/>
      <w:r>
        <w:t>Magnuskovi</w:t>
      </w:r>
      <w:proofErr w:type="spellEnd"/>
      <w:r>
        <w:t xml:space="preserve"> situaci – pozemky se mohou dostat do parcel, ale je neúnosná</w:t>
      </w:r>
      <w:r w:rsidR="00D81E60">
        <w:t xml:space="preserve"> (nevyhovující)</w:t>
      </w:r>
      <w:r>
        <w:t xml:space="preserve"> komunikace</w:t>
      </w:r>
    </w:p>
    <w:p w14:paraId="7D1E999D" w14:textId="2BB0FF7F" w:rsidR="008A1A4D" w:rsidRDefault="003E0EDD" w:rsidP="00B970BD">
      <w:pPr>
        <w:spacing w:before="120" w:after="120"/>
        <w:ind w:firstLine="357"/>
      </w:pPr>
      <w:r>
        <w:t xml:space="preserve">pí starostka </w:t>
      </w:r>
      <w:r w:rsidR="008A1A4D">
        <w:t>– UP neřeší komunikace</w:t>
      </w:r>
      <w:r w:rsidR="00D81E60">
        <w:t xml:space="preserve"> a</w:t>
      </w:r>
      <w:r w:rsidR="008A1A4D">
        <w:t xml:space="preserve"> sítě, řeší pouze pozemky. </w:t>
      </w:r>
      <w:r w:rsidR="00FE6249">
        <w:t xml:space="preserve">Celý rok se vše točí kolem komunikace, která je nevyhovující. Dodatek č. 1 ke smlouvě se nám bez jakýchkoli </w:t>
      </w:r>
      <w:r w:rsidR="00D81E60">
        <w:t>závazků stavebníka</w:t>
      </w:r>
      <w:r w:rsidR="00FE6249">
        <w:t xml:space="preserve"> nezdá správný, vyjádření p. Kulta </w:t>
      </w:r>
      <w:r w:rsidR="00D81E60">
        <w:t xml:space="preserve">z DI PČR </w:t>
      </w:r>
      <w:r w:rsidR="00FE6249">
        <w:t>bylo 4x předělávané a konečn</w:t>
      </w:r>
      <w:r w:rsidR="00D81E60">
        <w:t>é</w:t>
      </w:r>
      <w:r w:rsidR="00FE6249">
        <w:t xml:space="preserve"> vyjádření nemáme dodnes.</w:t>
      </w:r>
    </w:p>
    <w:p w14:paraId="19F80B02" w14:textId="77777777" w:rsidR="008A1A4D" w:rsidRDefault="008A1A4D" w:rsidP="00B970BD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p. Kult kdysi vydal rozhodnutí, které jsme rozporovali. Původní </w:t>
      </w:r>
      <w:r w:rsidR="00D81E60">
        <w:t>rozhodnutí následně</w:t>
      </w:r>
      <w:r>
        <w:t xml:space="preserve"> zrušil, my do dneška nemáme vyjádření.</w:t>
      </w:r>
    </w:p>
    <w:p w14:paraId="5BCAFFA7" w14:textId="77777777" w:rsidR="00226FB1" w:rsidRDefault="00226FB1" w:rsidP="0030197B">
      <w:pPr>
        <w:spacing w:before="120" w:after="120"/>
        <w:ind w:firstLine="357"/>
      </w:pPr>
      <w:r>
        <w:t xml:space="preserve">Mgr. Petráš </w:t>
      </w:r>
      <w:r w:rsidR="008A1A4D">
        <w:t xml:space="preserve">– </w:t>
      </w:r>
      <w:r>
        <w:t>sdělil přítomným, že situace je</w:t>
      </w:r>
      <w:r w:rsidR="008A1A4D">
        <w:t xml:space="preserve"> mnohem komplik</w:t>
      </w:r>
      <w:r>
        <w:t>ovanější a objasnil celý vývoj situace ohledně výstavby lokality Březinka včetně nejasné legislativy, která s tímto problémem úzce souvisí</w:t>
      </w:r>
    </w:p>
    <w:p w14:paraId="15BE7ECA" w14:textId="77777777" w:rsidR="00C64A1B" w:rsidRDefault="00226FB1" w:rsidP="0030197B">
      <w:pPr>
        <w:spacing w:before="120" w:after="120"/>
        <w:ind w:firstLine="357"/>
      </w:pPr>
      <w:r>
        <w:t>p. Lukáš – co vá</w:t>
      </w:r>
      <w:r w:rsidR="00D81E60">
        <w:t>m</w:t>
      </w:r>
      <w:r>
        <w:t xml:space="preserve"> brání, aby byl podepsán dodatek a investoř</w:t>
      </w:r>
      <w:r w:rsidR="00C64A1B">
        <w:t>i</w:t>
      </w:r>
      <w:r>
        <w:t xml:space="preserve"> mohli začít stavět</w:t>
      </w:r>
      <w:r w:rsidR="00C64A1B">
        <w:t>, když tam bude koridor</w:t>
      </w:r>
    </w:p>
    <w:p w14:paraId="4812CC0C" w14:textId="77777777" w:rsidR="00C64A1B" w:rsidRDefault="00C64A1B" w:rsidP="0030197B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koridor je chráněné území</w:t>
      </w:r>
    </w:p>
    <w:p w14:paraId="4771F995" w14:textId="3965FC27" w:rsidR="008A1A4D" w:rsidRDefault="00C64A1B" w:rsidP="0030197B">
      <w:pPr>
        <w:spacing w:before="120" w:after="120"/>
        <w:ind w:firstLine="357"/>
      </w:pPr>
      <w:r>
        <w:t>Mgr. Petráš – výstavba se týká pouze třetiny území</w:t>
      </w:r>
      <w:r w:rsidR="009E1D94">
        <w:t xml:space="preserve"> a schválením dodatku se vyřeší jen tato třetina.</w:t>
      </w:r>
      <w:r>
        <w:t xml:space="preserve"> </w:t>
      </w:r>
      <w:r w:rsidR="009E1D94">
        <w:t>N</w:t>
      </w:r>
      <w:r>
        <w:t>eustále se oddaluje a my se musíme bránit zbývajícím dv</w:t>
      </w:r>
      <w:r w:rsidR="00D81E60">
        <w:t>ěma</w:t>
      </w:r>
      <w:r>
        <w:t xml:space="preserve"> třetinám. Budeme bojovat proti obci, proti kraji, proti UP obce. Kupuje se </w:t>
      </w:r>
      <w:r w:rsidR="00D81E60">
        <w:t xml:space="preserve">nyní </w:t>
      </w:r>
      <w:r>
        <w:t>za nižší než obvyklou cenu a celá věc se může tímto vyřešit.</w:t>
      </w:r>
    </w:p>
    <w:p w14:paraId="7A80B53F" w14:textId="77777777" w:rsidR="008A1A4D" w:rsidRDefault="008A1A4D" w:rsidP="00B970BD">
      <w:pPr>
        <w:spacing w:before="120" w:after="120"/>
        <w:ind w:firstLine="357"/>
      </w:pPr>
      <w:r>
        <w:t>p. Novotná – p. Fiedler se zmínil o nějaké kanalizaci na černo.</w:t>
      </w:r>
      <w:r w:rsidR="00C64A1B">
        <w:t xml:space="preserve"> Nemá to vliv na hodnotu nakupovaného pozemku?</w:t>
      </w:r>
    </w:p>
    <w:p w14:paraId="36B63636" w14:textId="76EDEBB1" w:rsidR="00D03C3B" w:rsidRDefault="008A1A4D" w:rsidP="00B970BD">
      <w:pPr>
        <w:spacing w:before="120" w:after="120"/>
        <w:ind w:firstLine="357"/>
      </w:pPr>
      <w:r>
        <w:t>p. Šolc – diskuse trvají hodně dlouho, nechme posuzování hodnoty</w:t>
      </w:r>
      <w:r w:rsidR="00C64A1B">
        <w:t xml:space="preserve"> pozemků</w:t>
      </w:r>
      <w:r>
        <w:t xml:space="preserve"> znalcům, k</w:t>
      </w:r>
      <w:r w:rsidR="005A0983">
        <w:t xml:space="preserve"> návrhu </w:t>
      </w:r>
      <w:r>
        <w:t>doho</w:t>
      </w:r>
      <w:r w:rsidR="00F5639A">
        <w:t>d</w:t>
      </w:r>
      <w:r>
        <w:t>ě o prodeji došlo z důvodů</w:t>
      </w:r>
      <w:r w:rsidR="00C64A1B">
        <w:t xml:space="preserve"> toho, že nemáme zájem</w:t>
      </w:r>
      <w:r w:rsidR="00D03C3B">
        <w:t xml:space="preserve"> se</w:t>
      </w:r>
      <w:r>
        <w:t xml:space="preserve"> soudit</w:t>
      </w:r>
      <w:r w:rsidR="00D03C3B">
        <w:t xml:space="preserve"> a chceme se dohodnout</w:t>
      </w:r>
      <w:r>
        <w:t xml:space="preserve">. </w:t>
      </w:r>
    </w:p>
    <w:p w14:paraId="074A8711" w14:textId="77777777" w:rsidR="008A1A4D" w:rsidRDefault="00D03C3B" w:rsidP="00B970BD">
      <w:pPr>
        <w:spacing w:before="120" w:after="120"/>
        <w:ind w:firstLine="357"/>
      </w:pPr>
      <w:r>
        <w:t xml:space="preserve">Mgr. Petráš – zhodnotil situaci, sdělil, že existují dvě řešení – buď se obec s investory dohodne a </w:t>
      </w:r>
      <w:r w:rsidR="008E188C">
        <w:t>získá pozemky a může se rozvíjet</w:t>
      </w:r>
      <w:r>
        <w:t xml:space="preserve">, nebo </w:t>
      </w:r>
      <w:r w:rsidR="008E188C">
        <w:t>se budeme několik dalších let soudit a navyšovat další náklady</w:t>
      </w:r>
      <w:r w:rsidR="009E1D94">
        <w:t xml:space="preserve">. Nebude schválen </w:t>
      </w:r>
      <w:proofErr w:type="gramStart"/>
      <w:r w:rsidR="009E1D94">
        <w:t>ÚP</w:t>
      </w:r>
      <w:proofErr w:type="gramEnd"/>
      <w:r w:rsidR="009E1D94">
        <w:t xml:space="preserve"> a obec se nebude moci rozvíjet.</w:t>
      </w:r>
    </w:p>
    <w:p w14:paraId="512C5BA9" w14:textId="37260DC8" w:rsidR="008A1A4D" w:rsidRDefault="008A1A4D" w:rsidP="00B970BD">
      <w:pPr>
        <w:spacing w:before="120" w:after="120"/>
        <w:ind w:firstLine="357"/>
      </w:pPr>
      <w:r>
        <w:t>p. Šimek – lze</w:t>
      </w:r>
      <w:r w:rsidR="009E1D94">
        <w:t>,</w:t>
      </w:r>
      <w:r>
        <w:t xml:space="preserve"> abyste postavili domky</w:t>
      </w:r>
      <w:r w:rsidR="009E1D94">
        <w:t>,</w:t>
      </w:r>
      <w:r>
        <w:t xml:space="preserve"> </w:t>
      </w:r>
      <w:r w:rsidR="00D03C3B">
        <w:t>aniž to obec koupí</w:t>
      </w:r>
      <w:r w:rsidR="008E188C">
        <w:t xml:space="preserve"> nebo půjdete právní cestou</w:t>
      </w:r>
      <w:r w:rsidR="005A0983">
        <w:t>?</w:t>
      </w:r>
    </w:p>
    <w:p w14:paraId="2DC53CFC" w14:textId="2077CA28" w:rsidR="008A1A4D" w:rsidRDefault="008E188C" w:rsidP="00B970BD">
      <w:pPr>
        <w:spacing w:before="120" w:after="120"/>
        <w:ind w:firstLine="357"/>
      </w:pPr>
      <w:r>
        <w:t>Mgr.</w:t>
      </w:r>
      <w:r w:rsidR="005A0983">
        <w:t xml:space="preserve"> </w:t>
      </w:r>
      <w:r>
        <w:t>Petráš</w:t>
      </w:r>
      <w:r w:rsidR="008A1A4D">
        <w:t xml:space="preserve"> – </w:t>
      </w:r>
      <w:r>
        <w:t xml:space="preserve">my musíme jít právní cestou z důvodu schvalování nového </w:t>
      </w:r>
      <w:proofErr w:type="gramStart"/>
      <w:r w:rsidR="00F5639A">
        <w:t>Ú</w:t>
      </w:r>
      <w:r>
        <w:t>P</w:t>
      </w:r>
      <w:r w:rsidR="00F5639A">
        <w:t xml:space="preserve">, </w:t>
      </w:r>
      <w:r w:rsidR="00FB4C49">
        <w:t xml:space="preserve"> jedná</w:t>
      </w:r>
      <w:proofErr w:type="gramEnd"/>
      <w:r w:rsidR="00FB4C49">
        <w:t xml:space="preserve"> se o koridor</w:t>
      </w:r>
    </w:p>
    <w:p w14:paraId="02C15A2E" w14:textId="39518D93" w:rsidR="008A1A4D" w:rsidRDefault="008A1A4D" w:rsidP="00B970BD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náhrad</w:t>
      </w:r>
      <w:r w:rsidR="005A0983">
        <w:t>u</w:t>
      </w:r>
      <w:r>
        <w:t xml:space="preserve"> </w:t>
      </w:r>
      <w:r w:rsidR="009E1D94">
        <w:t>by měl platit ten</w:t>
      </w:r>
      <w:r>
        <w:t>, kdo tam tu podmínku dal</w:t>
      </w:r>
      <w:r w:rsidR="008E188C">
        <w:t>. M</w:t>
      </w:r>
      <w:r w:rsidR="009E1D94">
        <w:t>y se m</w:t>
      </w:r>
      <w:r w:rsidR="008E188C">
        <w:t>usíme řídit nadřazenou projektovou dokumentací</w:t>
      </w:r>
    </w:p>
    <w:p w14:paraId="4EAD46E4" w14:textId="7DC6C493" w:rsidR="00FB4C49" w:rsidRDefault="008A1A4D" w:rsidP="00B970BD">
      <w:pPr>
        <w:spacing w:before="120" w:after="120"/>
        <w:ind w:firstLine="357"/>
      </w:pPr>
      <w:r>
        <w:t>p</w:t>
      </w:r>
      <w:r w:rsidR="00FB4C49">
        <w:t>í</w:t>
      </w:r>
      <w:r>
        <w:t xml:space="preserve"> Kadavá – neměl by projektant obhajovat </w:t>
      </w:r>
      <w:r w:rsidR="00F5639A">
        <w:t>koridor</w:t>
      </w:r>
      <w:r>
        <w:t>, kter</w:t>
      </w:r>
      <w:r w:rsidR="00F5639A">
        <w:t>ý</w:t>
      </w:r>
      <w:r>
        <w:t xml:space="preserve"> zakreslí</w:t>
      </w:r>
      <w:r w:rsidR="009E1D94">
        <w:t>?</w:t>
      </w:r>
      <w:r>
        <w:t xml:space="preserve"> </w:t>
      </w:r>
    </w:p>
    <w:p w14:paraId="68856ACD" w14:textId="4D70498A" w:rsidR="00FB4C49" w:rsidRDefault="00FB4C49" w:rsidP="00B970BD">
      <w:pPr>
        <w:spacing w:before="120" w:after="120"/>
        <w:ind w:firstLine="357"/>
      </w:pPr>
      <w:r>
        <w:t>p.</w:t>
      </w:r>
      <w:r w:rsidR="003E0EDD">
        <w:t xml:space="preserve"> </w:t>
      </w:r>
      <w:proofErr w:type="spellStart"/>
      <w:r>
        <w:t>Pecold</w:t>
      </w:r>
      <w:proofErr w:type="spellEnd"/>
      <w:r>
        <w:t xml:space="preserve"> – projektant bude obhajovat zakreslení koridoru do </w:t>
      </w:r>
      <w:r w:rsidR="00F5639A">
        <w:t>Ú</w:t>
      </w:r>
      <w:r>
        <w:t xml:space="preserve">P, </w:t>
      </w:r>
      <w:proofErr w:type="gramStart"/>
      <w:r w:rsidR="009E1D94">
        <w:t>18.12.2015</w:t>
      </w:r>
      <w:proofErr w:type="gramEnd"/>
      <w:r w:rsidR="009E1D94">
        <w:t xml:space="preserve"> </w:t>
      </w:r>
      <w:r>
        <w:t>bude veřejné projednání</w:t>
      </w:r>
    </w:p>
    <w:p w14:paraId="615F2060" w14:textId="2C02AA13" w:rsidR="00FB4C49" w:rsidRDefault="00FB4C49" w:rsidP="00B970BD">
      <w:pPr>
        <w:spacing w:before="120" w:after="120"/>
        <w:ind w:firstLine="357"/>
      </w:pPr>
      <w:r>
        <w:t>pí Kadavá – obec bude kupovat pozemky s věcnými břemeny</w:t>
      </w:r>
      <w:r w:rsidR="00E70662">
        <w:t>?</w:t>
      </w:r>
      <w:r w:rsidR="00F5639A">
        <w:t xml:space="preserve"> P. Perglová podala odvolání.</w:t>
      </w:r>
    </w:p>
    <w:p w14:paraId="1969DDEA" w14:textId="547ABA01" w:rsidR="008A1A4D" w:rsidRDefault="008A1A4D" w:rsidP="00B970BD">
      <w:pPr>
        <w:spacing w:before="120" w:after="120"/>
        <w:ind w:firstLine="357"/>
      </w:pPr>
      <w:r>
        <w:t xml:space="preserve">p. Fiedler – věcné břemeno – na </w:t>
      </w:r>
      <w:r w:rsidR="009E1D94">
        <w:t xml:space="preserve">katastrálním úřadě bylo zrušeno, </w:t>
      </w:r>
      <w:r>
        <w:t>je snad už vyřešeno</w:t>
      </w:r>
      <w:r w:rsidR="009E1D94">
        <w:t xml:space="preserve"> podané odvolání</w:t>
      </w:r>
    </w:p>
    <w:p w14:paraId="0D732816" w14:textId="404668E1" w:rsidR="00380847" w:rsidRDefault="003E0EDD" w:rsidP="00B970BD">
      <w:pPr>
        <w:spacing w:before="120" w:after="120"/>
        <w:ind w:firstLine="357"/>
      </w:pPr>
      <w:r>
        <w:t xml:space="preserve">pí starostka </w:t>
      </w:r>
      <w:r w:rsidR="008A1A4D">
        <w:t xml:space="preserve">– </w:t>
      </w:r>
      <w:r w:rsidR="00FB4C49">
        <w:t xml:space="preserve">Mgr. Petráš říkal, že </w:t>
      </w:r>
      <w:r w:rsidR="008A1A4D">
        <w:t>to</w:t>
      </w:r>
      <w:r w:rsidR="00FB4C49">
        <w:t xml:space="preserve"> vázne</w:t>
      </w:r>
      <w:r w:rsidR="008A1A4D">
        <w:t xml:space="preserve"> na vyjád</w:t>
      </w:r>
      <w:r w:rsidR="00FB4C49">
        <w:t>ř</w:t>
      </w:r>
      <w:r w:rsidR="008A1A4D">
        <w:t>ení</w:t>
      </w:r>
      <w:r w:rsidR="00FB4C49">
        <w:t xml:space="preserve"> ministerstva dopravy</w:t>
      </w:r>
      <w:r w:rsidR="008A1A4D">
        <w:t xml:space="preserve">, </w:t>
      </w:r>
      <w:r w:rsidR="00FB4C49">
        <w:t xml:space="preserve">ministerstvo dopravy se již vyjádřilo, </w:t>
      </w:r>
      <w:r w:rsidR="00380847">
        <w:t>další podmínkou je komunikace, kterou požaduje stavební úřad a není dořešená</w:t>
      </w:r>
    </w:p>
    <w:p w14:paraId="15D591D0" w14:textId="40692D3C" w:rsidR="00380847" w:rsidRDefault="00380847" w:rsidP="00B970BD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v nadřa</w:t>
      </w:r>
      <w:r w:rsidR="00E70662">
        <w:t>z</w:t>
      </w:r>
      <w:r>
        <w:t>ené dokumentaci Z</w:t>
      </w:r>
      <w:r w:rsidR="00F5639A">
        <w:t>Ú</w:t>
      </w:r>
      <w:r>
        <w:t>R je koridor v šíři 300</w:t>
      </w:r>
      <w:r w:rsidR="009E1D94">
        <w:t xml:space="preserve"> </w:t>
      </w:r>
      <w:r>
        <w:t xml:space="preserve">m, náš </w:t>
      </w:r>
      <w:r w:rsidR="00F5639A">
        <w:t>Ú</w:t>
      </w:r>
      <w:r>
        <w:t>P ho zpřesňuje zhruba na 200</w:t>
      </w:r>
      <w:r w:rsidR="009E1D94">
        <w:t xml:space="preserve"> </w:t>
      </w:r>
      <w:r>
        <w:t>m</w:t>
      </w:r>
    </w:p>
    <w:p w14:paraId="3D47866B" w14:textId="52BBB7BF" w:rsidR="008A1A4D" w:rsidRDefault="008A1A4D" w:rsidP="00B970BD">
      <w:pPr>
        <w:spacing w:before="120" w:after="120"/>
        <w:ind w:firstLine="357"/>
      </w:pPr>
      <w:r>
        <w:t xml:space="preserve">pí </w:t>
      </w:r>
      <w:r w:rsidR="00000373">
        <w:t xml:space="preserve"> </w:t>
      </w:r>
      <w:proofErr w:type="spellStart"/>
      <w:r w:rsidR="00000373">
        <w:t>Hurdálková</w:t>
      </w:r>
      <w:proofErr w:type="spellEnd"/>
      <w:r w:rsidR="00000373">
        <w:t xml:space="preserve"> </w:t>
      </w:r>
      <w:proofErr w:type="spellStart"/>
      <w:r>
        <w:t>Teslíková</w:t>
      </w:r>
      <w:proofErr w:type="spellEnd"/>
      <w:r>
        <w:t xml:space="preserve"> – st</w:t>
      </w:r>
      <w:r w:rsidR="00380847">
        <w:t xml:space="preserve">avební </w:t>
      </w:r>
      <w:r>
        <w:t xml:space="preserve">úřad nemá problém </w:t>
      </w:r>
      <w:r w:rsidR="00380847">
        <w:t>s koridorem a výstavbou</w:t>
      </w:r>
    </w:p>
    <w:p w14:paraId="7BFC9700" w14:textId="77777777" w:rsidR="008A1A4D" w:rsidRDefault="008A1A4D" w:rsidP="00B56BA5">
      <w:pPr>
        <w:spacing w:before="120" w:after="120"/>
        <w:ind w:firstLine="357"/>
      </w:pPr>
      <w:r>
        <w:t xml:space="preserve">pí starostka – </w:t>
      </w:r>
      <w:r w:rsidR="00380847">
        <w:t xml:space="preserve">stavební úřad sdělil, že v ZUR je koridor zakreslen poměrem 1:100 000 a není ho možné </w:t>
      </w:r>
      <w:r w:rsidR="00D7026C">
        <w:t>přesně identifikovat</w:t>
      </w:r>
    </w:p>
    <w:p w14:paraId="2439DCED" w14:textId="77777777" w:rsidR="008A1A4D" w:rsidRDefault="008A1A4D" w:rsidP="00B56BA5">
      <w:pPr>
        <w:spacing w:before="120" w:after="120"/>
        <w:ind w:firstLine="357"/>
      </w:pPr>
      <w:r>
        <w:t xml:space="preserve">p. Šolc – </w:t>
      </w:r>
      <w:r w:rsidR="00D7026C">
        <w:t xml:space="preserve">my jsme </w:t>
      </w:r>
      <w:r>
        <w:t>žádali o z</w:t>
      </w:r>
      <w:r w:rsidR="00380847">
        <w:t>ú</w:t>
      </w:r>
      <w:r>
        <w:t>žení koridoru, někde koridor zúžit lze, to mě překvapuje</w:t>
      </w:r>
    </w:p>
    <w:p w14:paraId="5ADD48BD" w14:textId="77777777" w:rsidR="008A1A4D" w:rsidRDefault="008A1A4D" w:rsidP="00B56BA5">
      <w:pPr>
        <w:spacing w:before="120" w:after="120"/>
        <w:ind w:firstLine="357"/>
      </w:pPr>
      <w:r>
        <w:t>pí starostka – zpracovatel bude muset obhájit</w:t>
      </w:r>
      <w:r w:rsidR="009E1D94">
        <w:t xml:space="preserve"> v rámci veřejného projednávání</w:t>
      </w:r>
    </w:p>
    <w:p w14:paraId="763C4FED" w14:textId="745A113C" w:rsidR="008A1A4D" w:rsidRDefault="008A1A4D" w:rsidP="00B56BA5">
      <w:pPr>
        <w:spacing w:before="120" w:after="120"/>
        <w:ind w:firstLine="357"/>
      </w:pPr>
      <w:r>
        <w:t xml:space="preserve">p. Magnusek – od koho </w:t>
      </w:r>
      <w:proofErr w:type="gramStart"/>
      <w:r>
        <w:t>vzešel</w:t>
      </w:r>
      <w:proofErr w:type="gramEnd"/>
      <w:r>
        <w:t xml:space="preserve"> návrh</w:t>
      </w:r>
      <w:r w:rsidR="00D7026C">
        <w:t xml:space="preserve"> k odkoupení pozemku </w:t>
      </w:r>
      <w:proofErr w:type="gramStart"/>
      <w:r w:rsidR="00D7026C">
        <w:t>pane</w:t>
      </w:r>
      <w:proofErr w:type="gramEnd"/>
      <w:r w:rsidR="00D7026C">
        <w:t xml:space="preserve"> magistře</w:t>
      </w:r>
      <w:r>
        <w:t xml:space="preserve">? </w:t>
      </w:r>
      <w:r w:rsidR="009E1D94">
        <w:t>B</w:t>
      </w:r>
      <w:r>
        <w:t>yl to Váš návrh, prodej se týká všech vašich pozemků</w:t>
      </w:r>
      <w:r w:rsidR="00D7026C">
        <w:t>, je to jediné možné řešení</w:t>
      </w:r>
      <w:r w:rsidR="009E1D94">
        <w:t>?</w:t>
      </w:r>
    </w:p>
    <w:p w14:paraId="02D32C11" w14:textId="77777777" w:rsidR="00D7026C" w:rsidRDefault="00D7026C" w:rsidP="00B56BA5">
      <w:pPr>
        <w:spacing w:before="120" w:after="120"/>
        <w:ind w:firstLine="357"/>
      </w:pPr>
      <w:r>
        <w:t>p. Šolc – je to náš návrh</w:t>
      </w:r>
    </w:p>
    <w:p w14:paraId="7A4E2A1D" w14:textId="77777777" w:rsidR="00D7026C" w:rsidRDefault="00D7026C" w:rsidP="00B56BA5">
      <w:pPr>
        <w:spacing w:before="120" w:after="120"/>
        <w:ind w:firstLine="357"/>
      </w:pPr>
      <w:r>
        <w:t>Mgr. Petráš – opět znovu vysvětlil situaci a sdělil, že prodej se týká všech pozemků</w:t>
      </w:r>
    </w:p>
    <w:p w14:paraId="1787FAA9" w14:textId="155A5BCF" w:rsidR="009E1D94" w:rsidRDefault="008A1A4D" w:rsidP="00B56BA5">
      <w:pPr>
        <w:spacing w:before="120" w:after="120"/>
        <w:ind w:firstLine="357"/>
      </w:pPr>
      <w:r>
        <w:t xml:space="preserve">p. Koutský – </w:t>
      </w:r>
      <w:r w:rsidR="00D7026C">
        <w:t xml:space="preserve">jako </w:t>
      </w:r>
      <w:r>
        <w:t xml:space="preserve">obec nemáte žádné pozemky, kupte to pro Vaše děti, nad čím uvažujete. </w:t>
      </w:r>
    </w:p>
    <w:p w14:paraId="3B9816FA" w14:textId="3000B96D" w:rsidR="001552C8" w:rsidRDefault="008A1A4D" w:rsidP="00B56BA5">
      <w:pPr>
        <w:spacing w:before="120" w:after="120"/>
        <w:ind w:firstLine="357"/>
      </w:pPr>
      <w:r>
        <w:t>p. Maršálek – právní zástupce</w:t>
      </w:r>
      <w:r w:rsidR="00F44925">
        <w:t xml:space="preserve"> vlastníků pozemků </w:t>
      </w:r>
      <w:r>
        <w:t>spouští hrůzu</w:t>
      </w:r>
      <w:r w:rsidR="00F44925">
        <w:t xml:space="preserve">, že obec bude </w:t>
      </w:r>
      <w:proofErr w:type="gramStart"/>
      <w:r w:rsidR="00F44925">
        <w:t xml:space="preserve">sankcionována </w:t>
      </w:r>
      <w:r>
        <w:t xml:space="preserve"> – má</w:t>
      </w:r>
      <w:proofErr w:type="gramEnd"/>
      <w:r>
        <w:t xml:space="preserve"> obec nějakou právní analýzu (oponenturu)? </w:t>
      </w:r>
    </w:p>
    <w:p w14:paraId="0245BD05" w14:textId="2CB5A872" w:rsidR="008A1A4D" w:rsidRDefault="003E0EDD" w:rsidP="00B56BA5">
      <w:pPr>
        <w:spacing w:before="120" w:after="120"/>
        <w:ind w:firstLine="357"/>
      </w:pPr>
      <w:r>
        <w:t xml:space="preserve">pí starostka </w:t>
      </w:r>
      <w:r w:rsidR="008A1A4D">
        <w:t>– máme právního zástupce, který je v kontaktu s </w:t>
      </w:r>
      <w:r w:rsidR="00D7026C">
        <w:t>Mgr.</w:t>
      </w:r>
      <w:r w:rsidR="008A1A4D">
        <w:t xml:space="preserve"> Petrášem</w:t>
      </w:r>
    </w:p>
    <w:p w14:paraId="487128F4" w14:textId="77777777" w:rsidR="00F44925" w:rsidRDefault="00F44925" w:rsidP="00B56BA5">
      <w:pPr>
        <w:spacing w:before="120" w:after="120"/>
        <w:ind w:firstLine="357"/>
      </w:pPr>
      <w:r>
        <w:t>p. Lukáš – proč zde není právní zástupce obce?</w:t>
      </w:r>
    </w:p>
    <w:p w14:paraId="383D0511" w14:textId="77777777" w:rsidR="00F44925" w:rsidRDefault="00F44925" w:rsidP="00B56BA5">
      <w:pPr>
        <w:spacing w:before="120" w:after="120"/>
        <w:ind w:firstLine="357"/>
      </w:pPr>
      <w:r>
        <w:t>p. Vlček – několikrát zde byl, situace byla s právním zástupcem projednána, pí starostka jeho názory zná</w:t>
      </w:r>
    </w:p>
    <w:p w14:paraId="17F8214A" w14:textId="500BF980" w:rsidR="00F44925" w:rsidRDefault="003E0EDD" w:rsidP="00B56BA5">
      <w:pPr>
        <w:spacing w:before="120" w:after="120"/>
        <w:ind w:firstLine="357"/>
      </w:pPr>
      <w:r>
        <w:t xml:space="preserve">pí starostka </w:t>
      </w:r>
      <w:r w:rsidR="00F44925">
        <w:t>– názor právního zástupce známe, stanoviska máme, máme zpracovanou kupní smlouvu i dodatek, ale rozhodnutí je na nás.</w:t>
      </w:r>
    </w:p>
    <w:p w14:paraId="2521CBA2" w14:textId="77777777" w:rsidR="008A1A4D" w:rsidRDefault="008A1A4D" w:rsidP="00B56BA5">
      <w:pPr>
        <w:spacing w:before="120" w:after="120"/>
        <w:ind w:firstLine="357"/>
      </w:pPr>
      <w:r>
        <w:t>pí Novotná – přede mnou je rozh</w:t>
      </w:r>
      <w:r w:rsidR="00F44925">
        <w:t>odnutí zda u</w:t>
      </w:r>
      <w:r>
        <w:t xml:space="preserve">tratit 4,5 mil. </w:t>
      </w:r>
      <w:r w:rsidR="00F44925">
        <w:t>N</w:t>
      </w:r>
      <w:r>
        <w:t>eslyšela jsem názor, že tam obec chce stavět. Stále váhám utratit 4,5</w:t>
      </w:r>
      <w:r w:rsidR="00F44925">
        <w:t>mil., v současné době nevidím využití pro tyto pozemky</w:t>
      </w:r>
    </w:p>
    <w:p w14:paraId="1C8DBEBA" w14:textId="4680D83C" w:rsidR="008A1A4D" w:rsidRDefault="008A1A4D" w:rsidP="00B56BA5">
      <w:pPr>
        <w:spacing w:before="120" w:after="120"/>
        <w:ind w:firstLine="357"/>
      </w:pPr>
      <w:r>
        <w:t xml:space="preserve">p. </w:t>
      </w:r>
      <w:proofErr w:type="spellStart"/>
      <w:r>
        <w:t>Pecold</w:t>
      </w:r>
      <w:proofErr w:type="spellEnd"/>
      <w:r>
        <w:t xml:space="preserve"> – není pravda, že</w:t>
      </w:r>
      <w:r w:rsidR="00F44925">
        <w:t xml:space="preserve"> obec</w:t>
      </w:r>
      <w:r>
        <w:t xml:space="preserve"> neví co s </w:t>
      </w:r>
      <w:r w:rsidR="00F44925">
        <w:t>pozemky</w:t>
      </w:r>
      <w:r>
        <w:t>.</w:t>
      </w:r>
      <w:r w:rsidR="00F44925">
        <w:t xml:space="preserve"> </w:t>
      </w:r>
      <w:r w:rsidR="009E1D94">
        <w:t xml:space="preserve">V návrhu </w:t>
      </w:r>
      <w:r w:rsidR="00D96EC6">
        <w:t>ÚP jsou ty</w:t>
      </w:r>
      <w:r w:rsidR="009E1D94">
        <w:t xml:space="preserve"> pozemk</w:t>
      </w:r>
      <w:r w:rsidR="00D96EC6">
        <w:t>y</w:t>
      </w:r>
      <w:r w:rsidR="009E1D94">
        <w:t>, kter</w:t>
      </w:r>
      <w:r w:rsidR="00D96EC6">
        <w:t>é jsou</w:t>
      </w:r>
      <w:r w:rsidR="009E1D94">
        <w:t xml:space="preserve"> mimo koridor určen</w:t>
      </w:r>
      <w:r w:rsidR="00D96EC6">
        <w:t>y</w:t>
      </w:r>
      <w:r w:rsidR="009E1D94">
        <w:t xml:space="preserve"> k zástavbě. </w:t>
      </w:r>
      <w:r w:rsidR="00D96EC6">
        <w:t xml:space="preserve">Plánuje se </w:t>
      </w:r>
      <w:r w:rsidR="00F44925">
        <w:t>zpracov</w:t>
      </w:r>
      <w:r w:rsidR="00D96EC6">
        <w:t>ání</w:t>
      </w:r>
      <w:r w:rsidR="00F44925">
        <w:t xml:space="preserve"> zástavbov</w:t>
      </w:r>
      <w:r w:rsidR="00D96EC6">
        <w:t>é</w:t>
      </w:r>
      <w:r w:rsidR="00F44925">
        <w:t xml:space="preserve"> studi</w:t>
      </w:r>
      <w:r w:rsidR="00D96EC6">
        <w:t>e</w:t>
      </w:r>
      <w:r w:rsidR="00F44925">
        <w:t xml:space="preserve">. </w:t>
      </w:r>
      <w:r w:rsidR="00D96EC6">
        <w:t>A na</w:t>
      </w:r>
      <w:r w:rsidR="00F44925">
        <w:t xml:space="preserve">ším </w:t>
      </w:r>
      <w:r w:rsidR="00D96EC6">
        <w:t xml:space="preserve">společným </w:t>
      </w:r>
      <w:r w:rsidR="00F44925">
        <w:t>cílem je odstranění koridoru</w:t>
      </w:r>
      <w:r w:rsidR="00D96EC6">
        <w:t>, protože rozděluje obec tak, že znemožňuje její správu</w:t>
      </w:r>
      <w:r w:rsidR="00F44925">
        <w:t xml:space="preserve"> </w:t>
      </w:r>
    </w:p>
    <w:p w14:paraId="04DA93E1" w14:textId="0771B385" w:rsidR="009441F6" w:rsidRDefault="008A1A4D" w:rsidP="00B56BA5">
      <w:pPr>
        <w:spacing w:before="120" w:after="120"/>
        <w:ind w:firstLine="357"/>
      </w:pPr>
      <w:r>
        <w:t>p. Šolc –</w:t>
      </w:r>
      <w:r w:rsidR="003E0EDD">
        <w:t xml:space="preserve"> </w:t>
      </w:r>
      <w:r w:rsidR="009441F6">
        <w:t>p</w:t>
      </w:r>
      <w:r>
        <w:t>rioritou obce by měl být</w:t>
      </w:r>
      <w:r w:rsidR="009441F6">
        <w:t xml:space="preserve"> rozvoj obce – </w:t>
      </w:r>
      <w:r>
        <w:t>příjem rozpočtu – zisk z nových rodin</w:t>
      </w:r>
      <w:r w:rsidR="00D96EC6">
        <w:t>. Nyní</w:t>
      </w:r>
      <w:r w:rsidR="009441F6">
        <w:t xml:space="preserve"> jsou tu dvě možnosti</w:t>
      </w:r>
      <w:r w:rsidR="00D96EC6">
        <w:t>,</w:t>
      </w:r>
      <w:r w:rsidR="009441F6">
        <w:t xml:space="preserve"> buď koupě a budou </w:t>
      </w:r>
      <w:r w:rsidR="00D96EC6">
        <w:t xml:space="preserve">tím vyřešeny i související </w:t>
      </w:r>
      <w:r w:rsidR="009441F6">
        <w:t xml:space="preserve">problémy, nebo </w:t>
      </w:r>
      <w:r w:rsidR="00D96EC6">
        <w:t>schválení</w:t>
      </w:r>
      <w:r w:rsidR="009441F6">
        <w:t xml:space="preserve"> dodatku a odpor </w:t>
      </w:r>
      <w:r w:rsidR="00D96EC6">
        <w:t xml:space="preserve">proti </w:t>
      </w:r>
      <w:proofErr w:type="gramStart"/>
      <w:r w:rsidR="00D96EC6">
        <w:t>Ú</w:t>
      </w:r>
      <w:r w:rsidR="009441F6">
        <w:t>P</w:t>
      </w:r>
      <w:proofErr w:type="gramEnd"/>
      <w:r w:rsidR="009441F6">
        <w:t xml:space="preserve"> a žaloby</w:t>
      </w:r>
    </w:p>
    <w:p w14:paraId="5067DBF4" w14:textId="0A7BC6FE" w:rsidR="00B0204C" w:rsidRDefault="008A1A4D" w:rsidP="00B56BA5">
      <w:pPr>
        <w:spacing w:before="120" w:after="120"/>
        <w:ind w:firstLine="357"/>
      </w:pPr>
      <w:r>
        <w:t>p. Jedlička – já jsem pro to</w:t>
      </w:r>
      <w:r w:rsidR="00D96EC6">
        <w:t xml:space="preserve">, </w:t>
      </w:r>
      <w:r>
        <w:t>aby obec nakoupila pozemky</w:t>
      </w:r>
      <w:r w:rsidR="00D96EC6">
        <w:t>.</w:t>
      </w:r>
      <w:r w:rsidR="00E70662">
        <w:t xml:space="preserve"> </w:t>
      </w:r>
      <w:r w:rsidR="00D96EC6">
        <w:t>D</w:t>
      </w:r>
      <w:r w:rsidR="009441F6">
        <w:t xml:space="preserve">nes rozhodujete o koupi pozemků, pozítří </w:t>
      </w:r>
      <w:r>
        <w:t>je projednání UP</w:t>
      </w:r>
      <w:r w:rsidR="00000373">
        <w:t xml:space="preserve"> a neví se, </w:t>
      </w:r>
      <w:r w:rsidR="009441F6">
        <w:t>jak to bude.</w:t>
      </w:r>
      <w:r>
        <w:t xml:space="preserve"> </w:t>
      </w:r>
      <w:r w:rsidR="00D96EC6">
        <w:t>M</w:t>
      </w:r>
      <w:r>
        <w:t xml:space="preserve">yslím si, </w:t>
      </w:r>
      <w:r w:rsidR="009441F6">
        <w:t xml:space="preserve">že by bylo nejlepší, </w:t>
      </w:r>
      <w:r>
        <w:t xml:space="preserve">aby </w:t>
      </w:r>
      <w:r w:rsidR="009441F6">
        <w:t>obec</w:t>
      </w:r>
      <w:r w:rsidR="00B0204C">
        <w:t xml:space="preserve"> investovala do infrastruktury a</w:t>
      </w:r>
      <w:r w:rsidR="009441F6">
        <w:t xml:space="preserve"> </w:t>
      </w:r>
      <w:r>
        <w:t>p</w:t>
      </w:r>
      <w:r w:rsidR="009441F6">
        <w:t>o</w:t>
      </w:r>
      <w:r>
        <w:t>mohla</w:t>
      </w:r>
      <w:r w:rsidR="00B0204C">
        <w:t xml:space="preserve"> maximálně</w:t>
      </w:r>
      <w:r>
        <w:t xml:space="preserve"> investorům. Když dovolíte stavět</w:t>
      </w:r>
      <w:r w:rsidR="00B0204C">
        <w:t>, pomůžete, tak projednání UP</w:t>
      </w:r>
      <w:r w:rsidR="00D96EC6">
        <w:t>, který</w:t>
      </w:r>
      <w:r w:rsidR="00B0204C">
        <w:t xml:space="preserve"> musí projít celkem hladce.</w:t>
      </w:r>
      <w:r w:rsidR="00E70662">
        <w:t xml:space="preserve"> S p. </w:t>
      </w:r>
      <w:proofErr w:type="spellStart"/>
      <w:r w:rsidR="00E70662">
        <w:t>M</w:t>
      </w:r>
      <w:r w:rsidR="00E70662" w:rsidRPr="00DF30B3">
        <w:t>ü</w:t>
      </w:r>
      <w:r w:rsidR="00B0204C">
        <w:t>tchem</w:t>
      </w:r>
      <w:proofErr w:type="spellEnd"/>
      <w:r w:rsidR="00B0204C">
        <w:t xml:space="preserve"> jsme navštívili p. Lipovskou</w:t>
      </w:r>
      <w:r w:rsidR="00D96EC6">
        <w:t xml:space="preserve"> na SÚ v Náchodě</w:t>
      </w:r>
      <w:r w:rsidR="00B0204C">
        <w:t>, která nám vše vysvětlila. Investorům nezbývá nic jiného než pozemky nabídnout obci</w:t>
      </w:r>
      <w:r w:rsidR="00E70662">
        <w:t>.</w:t>
      </w:r>
      <w:r w:rsidR="00B0204C">
        <w:t xml:space="preserve"> </w:t>
      </w:r>
      <w:r>
        <w:t xml:space="preserve"> </w:t>
      </w:r>
    </w:p>
    <w:p w14:paraId="3B6E08D7" w14:textId="75318EE0" w:rsidR="008A1A4D" w:rsidRDefault="008A1A4D" w:rsidP="00B56BA5">
      <w:pPr>
        <w:spacing w:before="120" w:after="120"/>
        <w:ind w:firstLine="357"/>
      </w:pPr>
      <w:r>
        <w:t>p.</w:t>
      </w:r>
      <w:r w:rsidR="00B0204C">
        <w:t xml:space="preserve"> Kylar </w:t>
      </w:r>
      <w:r>
        <w:t xml:space="preserve"> - </w:t>
      </w:r>
      <w:r w:rsidR="00B0204C">
        <w:t>jsem</w:t>
      </w:r>
      <w:r w:rsidR="00D96EC6">
        <w:t xml:space="preserve"> vlastník rodinného domu</w:t>
      </w:r>
      <w:r w:rsidR="00B0204C">
        <w:t xml:space="preserve"> </w:t>
      </w:r>
      <w:r w:rsidR="00D96EC6">
        <w:t>u koridoru</w:t>
      </w:r>
      <w:r w:rsidR="00B0204C">
        <w:t xml:space="preserve"> </w:t>
      </w:r>
      <w:r w:rsidR="00D96EC6">
        <w:t>a jsem v</w:t>
      </w:r>
      <w:r w:rsidR="00E70662">
        <w:t xml:space="preserve"> </w:t>
      </w:r>
      <w:r w:rsidR="00B0204C">
        <w:t xml:space="preserve">situaci, kdy </w:t>
      </w:r>
      <w:r w:rsidR="00D96EC6">
        <w:t>nemohu</w:t>
      </w:r>
      <w:r w:rsidR="00B0204C">
        <w:t xml:space="preserve"> investovat do majetku</w:t>
      </w:r>
      <w:r w:rsidR="00D96EC6">
        <w:t>, protože nemám jistotu</w:t>
      </w:r>
      <w:r w:rsidR="00000373">
        <w:t>,</w:t>
      </w:r>
      <w:r w:rsidR="00D96EC6">
        <w:t xml:space="preserve"> co bude.</w:t>
      </w:r>
    </w:p>
    <w:p w14:paraId="0755FAD9" w14:textId="77777777" w:rsidR="00D96EC6" w:rsidRDefault="00D96EC6" w:rsidP="00FD146F">
      <w:pPr>
        <w:spacing w:before="120" w:after="120"/>
        <w:ind w:firstLine="357"/>
      </w:pPr>
      <w:r>
        <w:t>Po ukončení diskuse dal předsedající návrh na přerušení jednání zastupitelstva za účelem dojednání finálního návrhu usnesení. Zastupitelé hlasováním tento návrh jednomyslně schválili.</w:t>
      </w:r>
    </w:p>
    <w:p w14:paraId="0885090A" w14:textId="77777777" w:rsidR="00D96EC6" w:rsidRDefault="00D96EC6" w:rsidP="00D96EC6">
      <w:pPr>
        <w:ind w:left="360"/>
      </w:pPr>
      <w:r>
        <w:t>Jednání bylo přerušeno v 19,57</w:t>
      </w:r>
    </w:p>
    <w:p w14:paraId="72B86C91" w14:textId="77777777" w:rsidR="00D96EC6" w:rsidRDefault="00D96EC6" w:rsidP="00D96EC6">
      <w:pPr>
        <w:ind w:left="360"/>
      </w:pPr>
      <w:r>
        <w:t>Jednání bylo zahájeno ve 20,19</w:t>
      </w:r>
    </w:p>
    <w:p w14:paraId="2829EFC3" w14:textId="61FF0925" w:rsidR="008A1A4D" w:rsidRDefault="00FD146F" w:rsidP="00121E3C">
      <w:pPr>
        <w:spacing w:before="120" w:after="120"/>
      </w:pPr>
      <w:r>
        <w:t>Předsedající informoval, že jsou předloženy 2 varianty usnesení, o nichž se bude hlasovat postupně. První variantou je uzavření kupní smlouvy a druhou uzavření dodatku ke smlouvě o právu provést stavbu</w:t>
      </w:r>
      <w:r w:rsidR="003E0EDD">
        <w:t xml:space="preserve"> Poté vyzval zastupitele, zda mají k navrženým usnesením nějaké další dotazy nebo návrhy. Žádné návrhy předloženy nebyly.</w:t>
      </w:r>
    </w:p>
    <w:p w14:paraId="55823959" w14:textId="2F8414A1" w:rsidR="001552C8" w:rsidRDefault="003E0EDD" w:rsidP="00B970BD">
      <w:pPr>
        <w:spacing w:before="120" w:after="120"/>
        <w:ind w:firstLine="357"/>
      </w:pPr>
      <w:r>
        <w:t>Následně dal předsedající hlasovat o prvním návrhu.</w:t>
      </w:r>
    </w:p>
    <w:p w14:paraId="04C934ED" w14:textId="77777777" w:rsidR="008A1A4D" w:rsidRDefault="008A1A4D" w:rsidP="00DE26FE">
      <w:pPr>
        <w:spacing w:before="120" w:after="120"/>
        <w:ind w:firstLine="357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Návrh usnesení:</w:t>
      </w:r>
    </w:p>
    <w:p w14:paraId="3153F1B0" w14:textId="26AAEEAA" w:rsidR="00E70662" w:rsidRPr="00EE0F9E" w:rsidRDefault="00627B71" w:rsidP="00121E3C">
      <w:pPr>
        <w:spacing w:before="120" w:after="120"/>
        <w:ind w:firstLine="357"/>
        <w:rPr>
          <w:b/>
          <w:i/>
        </w:rPr>
      </w:pPr>
      <w:r w:rsidRPr="00121E3C">
        <w:rPr>
          <w:b/>
          <w:i/>
        </w:rPr>
        <w:t>Zastupitelstvo obce Kramolna schvaluje uzavření předložené Kupní smlouvy o převodu vlastnického práva k nemovitým věcem s prodávajícími M</w:t>
      </w:r>
      <w:r w:rsidR="00BF23FA">
        <w:rPr>
          <w:b/>
          <w:i/>
        </w:rPr>
        <w:t xml:space="preserve">ilana </w:t>
      </w:r>
      <w:r w:rsidRPr="00121E3C">
        <w:rPr>
          <w:b/>
          <w:i/>
        </w:rPr>
        <w:t>F</w:t>
      </w:r>
      <w:r w:rsidR="00BF23FA">
        <w:rPr>
          <w:b/>
          <w:i/>
        </w:rPr>
        <w:t xml:space="preserve">iedlera </w:t>
      </w:r>
      <w:r w:rsidR="00583AD3">
        <w:rPr>
          <w:b/>
          <w:i/>
        </w:rPr>
        <w:t xml:space="preserve">z </w:t>
      </w:r>
      <w:r w:rsidRPr="00121E3C">
        <w:rPr>
          <w:b/>
          <w:i/>
        </w:rPr>
        <w:t>Náchod</w:t>
      </w:r>
      <w:r w:rsidR="00583AD3">
        <w:rPr>
          <w:b/>
          <w:i/>
        </w:rPr>
        <w:t>a</w:t>
      </w:r>
      <w:r w:rsidRPr="00121E3C">
        <w:rPr>
          <w:b/>
          <w:i/>
        </w:rPr>
        <w:t xml:space="preserve"> a </w:t>
      </w:r>
      <w:r w:rsidR="00BF23FA">
        <w:rPr>
          <w:b/>
          <w:i/>
        </w:rPr>
        <w:t>Zdeňka</w:t>
      </w:r>
      <w:r w:rsidRPr="00121E3C">
        <w:rPr>
          <w:b/>
          <w:i/>
        </w:rPr>
        <w:t xml:space="preserve"> </w:t>
      </w:r>
      <w:r w:rsidR="00583AD3">
        <w:rPr>
          <w:b/>
          <w:i/>
        </w:rPr>
        <w:t>Š</w:t>
      </w:r>
      <w:r w:rsidR="00BF23FA">
        <w:rPr>
          <w:b/>
          <w:i/>
        </w:rPr>
        <w:t>olce</w:t>
      </w:r>
      <w:r w:rsidRPr="00121E3C">
        <w:rPr>
          <w:b/>
          <w:i/>
        </w:rPr>
        <w:t xml:space="preserve">  </w:t>
      </w:r>
      <w:r w:rsidR="00583AD3">
        <w:rPr>
          <w:b/>
          <w:i/>
        </w:rPr>
        <w:t xml:space="preserve">z </w:t>
      </w:r>
      <w:r w:rsidRPr="00121E3C">
        <w:rPr>
          <w:b/>
          <w:i/>
        </w:rPr>
        <w:t>Náchod</w:t>
      </w:r>
      <w:r w:rsidR="00583AD3">
        <w:rPr>
          <w:b/>
          <w:i/>
        </w:rPr>
        <w:t>a</w:t>
      </w:r>
      <w:r w:rsidRPr="00121E3C">
        <w:rPr>
          <w:b/>
          <w:i/>
        </w:rPr>
        <w:t xml:space="preserve">, kterou obec kupuje do výlučného vlastnictví pozemky </w:t>
      </w:r>
      <w:proofErr w:type="spellStart"/>
      <w:r w:rsidRPr="00121E3C">
        <w:rPr>
          <w:b/>
          <w:i/>
        </w:rPr>
        <w:t>parc</w:t>
      </w:r>
      <w:proofErr w:type="spellEnd"/>
      <w:r w:rsidRPr="00121E3C">
        <w:rPr>
          <w:b/>
          <w:i/>
        </w:rPr>
        <w:t xml:space="preserve">. </w:t>
      </w:r>
      <w:proofErr w:type="gramStart"/>
      <w:r w:rsidRPr="00121E3C">
        <w:rPr>
          <w:b/>
          <w:i/>
        </w:rPr>
        <w:t>č.</w:t>
      </w:r>
      <w:proofErr w:type="gramEnd"/>
      <w:r w:rsidRPr="00121E3C">
        <w:rPr>
          <w:b/>
          <w:i/>
        </w:rPr>
        <w:t xml:space="preserve"> 187/2, 199/1, 199/2, 199/9, 201/3, 202, 203/2, 261/2, 261/3, 263/2 a 264/1 zapsaných na LV č. 720 pro obec Kramolna a katastrální území Kramolna v katastru nemovitostí u Katastrálního úřadu pro Královéhradecký kraj, Katastrální pracoviště Náchod a pozemků </w:t>
      </w:r>
      <w:proofErr w:type="spellStart"/>
      <w:r w:rsidRPr="00121E3C">
        <w:rPr>
          <w:b/>
          <w:i/>
        </w:rPr>
        <w:t>parc</w:t>
      </w:r>
      <w:proofErr w:type="spellEnd"/>
      <w:r w:rsidRPr="00121E3C">
        <w:rPr>
          <w:b/>
          <w:i/>
        </w:rPr>
        <w:t>. č. 216/4, 217/1 a 217/4 zapsaných na LV č. 746, pro obec Kramolna a katastrální území Kramolna v katastru nemovitostí u Katastrálního úřadu pro Královéhradecký kraj, Katastrální pracoviště Náchod za celkovou kupní cenu 4 500 000,- Kč. Současně zastupitelstvo obce pověřuje starostku k podpisu této smlouvy a zajištění vkladu vlastnického práva do katastru nemovitostí.</w:t>
      </w:r>
    </w:p>
    <w:p w14:paraId="4A0ABEF9" w14:textId="77777777" w:rsidR="00627B71" w:rsidRDefault="00627B71" w:rsidP="00627B71"/>
    <w:tbl>
      <w:tblPr>
        <w:tblW w:w="8845" w:type="dxa"/>
        <w:tblLook w:val="00A0" w:firstRow="1" w:lastRow="0" w:firstColumn="1" w:lastColumn="0" w:noHBand="0" w:noVBand="0"/>
      </w:tblPr>
      <w:tblGrid>
        <w:gridCol w:w="2268"/>
        <w:gridCol w:w="1701"/>
        <w:gridCol w:w="567"/>
        <w:gridCol w:w="1701"/>
        <w:gridCol w:w="567"/>
        <w:gridCol w:w="1417"/>
        <w:gridCol w:w="624"/>
      </w:tblGrid>
      <w:tr w:rsidR="005D0E1E" w:rsidRPr="000950C2" w14:paraId="4DDECE6B" w14:textId="77777777" w:rsidTr="005D0E1E">
        <w:tc>
          <w:tcPr>
            <w:tcW w:w="2268" w:type="dxa"/>
          </w:tcPr>
          <w:p w14:paraId="194D45F4" w14:textId="77777777" w:rsidR="005D0E1E" w:rsidRPr="000950C2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  <w:u w:val="single"/>
              </w:rPr>
            </w:pPr>
            <w:r w:rsidRPr="000950C2">
              <w:rPr>
                <w:b/>
                <w:bCs/>
                <w:u w:val="single"/>
              </w:rPr>
              <w:t>Výsledek hlasování:</w:t>
            </w:r>
          </w:p>
        </w:tc>
        <w:tc>
          <w:tcPr>
            <w:tcW w:w="1701" w:type="dxa"/>
          </w:tcPr>
          <w:p w14:paraId="44815FE8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 w:rsidRPr="004C712D">
              <w:rPr>
                <w:b/>
                <w:bCs/>
              </w:rPr>
              <w:t>Pro návrh:</w:t>
            </w:r>
          </w:p>
        </w:tc>
        <w:tc>
          <w:tcPr>
            <w:tcW w:w="567" w:type="dxa"/>
          </w:tcPr>
          <w:p w14:paraId="32491EF3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14:paraId="3A3517AF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 w:rsidRPr="004C712D">
              <w:rPr>
                <w:b/>
                <w:bCs/>
              </w:rPr>
              <w:t>Proti návrhu:</w:t>
            </w:r>
          </w:p>
        </w:tc>
        <w:tc>
          <w:tcPr>
            <w:tcW w:w="567" w:type="dxa"/>
          </w:tcPr>
          <w:p w14:paraId="21DA7263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 w:rsidRPr="004C712D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14:paraId="54630353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 w:rsidRPr="004C712D">
              <w:rPr>
                <w:b/>
                <w:bCs/>
              </w:rPr>
              <w:t>Zdrželi se:</w:t>
            </w:r>
          </w:p>
        </w:tc>
        <w:tc>
          <w:tcPr>
            <w:tcW w:w="624" w:type="dxa"/>
          </w:tcPr>
          <w:p w14:paraId="75836C4D" w14:textId="77777777" w:rsidR="005D0E1E" w:rsidRPr="004C712D" w:rsidRDefault="005D0E1E" w:rsidP="005D0E1E">
            <w:pPr>
              <w:tabs>
                <w:tab w:val="left" w:pos="8460"/>
              </w:tabs>
              <w:spacing w:before="120" w:after="120"/>
              <w:rPr>
                <w:b/>
                <w:bCs/>
              </w:rPr>
            </w:pPr>
            <w:r w:rsidRPr="004C712D">
              <w:rPr>
                <w:b/>
                <w:bCs/>
              </w:rPr>
              <w:t>0</w:t>
            </w:r>
          </w:p>
        </w:tc>
      </w:tr>
    </w:tbl>
    <w:p w14:paraId="77A1AFDE" w14:textId="77777777" w:rsidR="008A1A4D" w:rsidRDefault="005D0E1E" w:rsidP="00ED1345">
      <w:pPr>
        <w:tabs>
          <w:tab w:val="left" w:pos="8460"/>
        </w:tabs>
        <w:spacing w:before="120" w:after="120"/>
        <w:rPr>
          <w:b/>
          <w:bCs/>
        </w:rPr>
      </w:pPr>
      <w:r w:rsidRPr="005771DA">
        <w:rPr>
          <w:b/>
          <w:bCs/>
        </w:rPr>
        <w:t xml:space="preserve">Usnesení č. </w:t>
      </w:r>
      <w:r>
        <w:rPr>
          <w:b/>
          <w:bCs/>
        </w:rPr>
        <w:t>8</w:t>
      </w:r>
      <w:r w:rsidRPr="005771DA">
        <w:rPr>
          <w:b/>
          <w:bCs/>
        </w:rPr>
        <w:t xml:space="preserve"> bylo schváleno</w:t>
      </w:r>
      <w:r>
        <w:rPr>
          <w:b/>
          <w:bCs/>
        </w:rPr>
        <w:t>.</w:t>
      </w:r>
    </w:p>
    <w:p w14:paraId="10E4BF0D" w14:textId="77777777" w:rsidR="00121E3C" w:rsidRDefault="00121E3C" w:rsidP="00FC6346">
      <w:pPr>
        <w:tabs>
          <w:tab w:val="left" w:pos="8460"/>
        </w:tabs>
        <w:spacing w:before="120" w:after="120"/>
        <w:ind w:firstLine="284"/>
        <w:rPr>
          <w:b/>
          <w:bCs/>
          <w:sz w:val="28"/>
          <w:szCs w:val="28"/>
        </w:rPr>
      </w:pPr>
    </w:p>
    <w:p w14:paraId="328222AD" w14:textId="77777777" w:rsidR="008A1A4D" w:rsidRDefault="008A1A4D" w:rsidP="00FC6346">
      <w:pPr>
        <w:tabs>
          <w:tab w:val="left" w:pos="8460"/>
        </w:tabs>
        <w:spacing w:before="120" w:after="120"/>
        <w:ind w:firstLine="284"/>
        <w:rPr>
          <w:b/>
          <w:bCs/>
        </w:rPr>
      </w:pPr>
      <w:r w:rsidRPr="006B269A">
        <w:rPr>
          <w:b/>
          <w:bCs/>
          <w:sz w:val="28"/>
          <w:szCs w:val="28"/>
        </w:rPr>
        <w:t>Diskuse</w:t>
      </w:r>
      <w:r>
        <w:rPr>
          <w:b/>
          <w:bCs/>
        </w:rPr>
        <w:t>.</w:t>
      </w:r>
    </w:p>
    <w:p w14:paraId="45790F3A" w14:textId="77777777" w:rsidR="008A1A4D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pí </w:t>
      </w:r>
      <w:proofErr w:type="spellStart"/>
      <w:r w:rsidRPr="00121E3C">
        <w:rPr>
          <w:bCs/>
        </w:rPr>
        <w:t>Vencbauerová</w:t>
      </w:r>
      <w:proofErr w:type="spellEnd"/>
      <w:r w:rsidRPr="00121E3C">
        <w:rPr>
          <w:bCs/>
        </w:rPr>
        <w:t xml:space="preserve"> – nejsou v </w:t>
      </w:r>
      <w:r w:rsidR="00F073E5">
        <w:rPr>
          <w:bCs/>
        </w:rPr>
        <w:t>kupní smlouvě</w:t>
      </w:r>
      <w:r w:rsidRPr="00121E3C">
        <w:rPr>
          <w:bCs/>
        </w:rPr>
        <w:t xml:space="preserve"> </w:t>
      </w:r>
      <w:r w:rsidR="00F073E5">
        <w:rPr>
          <w:bCs/>
        </w:rPr>
        <w:t>ž</w:t>
      </w:r>
      <w:r w:rsidRPr="00121E3C">
        <w:rPr>
          <w:bCs/>
        </w:rPr>
        <w:t>ádné peněžní</w:t>
      </w:r>
      <w:r w:rsidR="00F073E5">
        <w:rPr>
          <w:bCs/>
        </w:rPr>
        <w:t xml:space="preserve"> ani jiné</w:t>
      </w:r>
      <w:r w:rsidRPr="00121E3C">
        <w:rPr>
          <w:bCs/>
        </w:rPr>
        <w:t xml:space="preserve"> závazky</w:t>
      </w:r>
      <w:r w:rsidR="00F073E5">
        <w:rPr>
          <w:bCs/>
        </w:rPr>
        <w:t>?</w:t>
      </w:r>
    </w:p>
    <w:p w14:paraId="504A0FBE" w14:textId="77777777" w:rsidR="00F073E5" w:rsidRPr="00121E3C" w:rsidRDefault="00F073E5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p</w:t>
      </w:r>
      <w:r w:rsidR="005D0E1E">
        <w:rPr>
          <w:bCs/>
        </w:rPr>
        <w:t>.</w:t>
      </w:r>
      <w:r>
        <w:rPr>
          <w:bCs/>
        </w:rPr>
        <w:t xml:space="preserve"> zástupce na to již odpověděl, že další nároky ani závazky ze smlouvy neplynou a že vezmou zpět námitky k UP, který bude v pátek projednáván</w:t>
      </w:r>
    </w:p>
    <w:p w14:paraId="444AC689" w14:textId="77777777" w:rsidR="008A1A4D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p. Šimek – </w:t>
      </w:r>
      <w:r w:rsidR="00F073E5">
        <w:rPr>
          <w:bCs/>
        </w:rPr>
        <w:t xml:space="preserve">chtěl bych upozornit, </w:t>
      </w:r>
      <w:r w:rsidRPr="00121E3C">
        <w:rPr>
          <w:bCs/>
        </w:rPr>
        <w:t>abyste si</w:t>
      </w:r>
      <w:r w:rsidR="00F073E5">
        <w:rPr>
          <w:bCs/>
        </w:rPr>
        <w:t xml:space="preserve"> ve svém volebním období </w:t>
      </w:r>
      <w:r w:rsidRPr="00121E3C">
        <w:rPr>
          <w:bCs/>
        </w:rPr>
        <w:t>počínali zodpovědně</w:t>
      </w:r>
      <w:r w:rsidR="005D0E1E">
        <w:rPr>
          <w:bCs/>
        </w:rPr>
        <w:t>, aby další zastupitelstvo nemuselo platit jiné náklady</w:t>
      </w:r>
    </w:p>
    <w:p w14:paraId="03AF5FCC" w14:textId="77777777" w:rsidR="00F073E5" w:rsidRPr="00121E3C" w:rsidRDefault="00F073E5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děkujeme za upozornění, naším cílem je po novém roce začít intenzivně bojovat proti koridoru, </w:t>
      </w:r>
      <w:r w:rsidR="005D0E1E">
        <w:rPr>
          <w:bCs/>
        </w:rPr>
        <w:t xml:space="preserve">chceme </w:t>
      </w:r>
      <w:r>
        <w:rPr>
          <w:bCs/>
        </w:rPr>
        <w:t>dosáhnout změn</w:t>
      </w:r>
      <w:r w:rsidR="005D0E1E">
        <w:rPr>
          <w:bCs/>
        </w:rPr>
        <w:t>y</w:t>
      </w:r>
      <w:r>
        <w:rPr>
          <w:bCs/>
        </w:rPr>
        <w:t xml:space="preserve"> ZUR</w:t>
      </w:r>
    </w:p>
    <w:p w14:paraId="79FAC968" w14:textId="2D0E772A" w:rsidR="00F073E5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pí </w:t>
      </w:r>
      <w:r w:rsidR="00F073E5">
        <w:rPr>
          <w:bCs/>
        </w:rPr>
        <w:t xml:space="preserve"> </w:t>
      </w:r>
      <w:proofErr w:type="spellStart"/>
      <w:r w:rsidR="00F073E5">
        <w:rPr>
          <w:bCs/>
        </w:rPr>
        <w:t>Hurdálková</w:t>
      </w:r>
      <w:proofErr w:type="spellEnd"/>
      <w:r w:rsidR="00F073E5">
        <w:rPr>
          <w:bCs/>
        </w:rPr>
        <w:t xml:space="preserve"> </w:t>
      </w:r>
      <w:proofErr w:type="spellStart"/>
      <w:r w:rsidRPr="00121E3C">
        <w:rPr>
          <w:bCs/>
        </w:rPr>
        <w:t>Teslíková</w:t>
      </w:r>
      <w:proofErr w:type="spellEnd"/>
      <w:r w:rsidRPr="00121E3C">
        <w:rPr>
          <w:bCs/>
        </w:rPr>
        <w:t xml:space="preserve"> – schválili jste koupi nové lokality, zrychlí se proces vypořádání nového UP</w:t>
      </w:r>
      <w:r w:rsidR="00F073E5">
        <w:rPr>
          <w:bCs/>
        </w:rPr>
        <w:t>?</w:t>
      </w:r>
    </w:p>
    <w:p w14:paraId="250D92BE" w14:textId="77777777" w:rsidR="00F073E5" w:rsidRDefault="00F073E5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není možné říci, že se zrychlí, když se budou objevovat další námitky proti UP </w:t>
      </w:r>
    </w:p>
    <w:p w14:paraId="14C35586" w14:textId="307ADE6A" w:rsidR="00D47414" w:rsidRDefault="00000373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pí </w:t>
      </w:r>
      <w:proofErr w:type="spellStart"/>
      <w:r>
        <w:rPr>
          <w:bCs/>
        </w:rPr>
        <w:t>Hurdálková</w:t>
      </w:r>
      <w:proofErr w:type="spellEnd"/>
      <w:r w:rsidR="00D47414">
        <w:rPr>
          <w:bCs/>
        </w:rPr>
        <w:t xml:space="preserve"> </w:t>
      </w:r>
      <w:proofErr w:type="spellStart"/>
      <w:proofErr w:type="gramStart"/>
      <w:r w:rsidR="00D47414">
        <w:rPr>
          <w:bCs/>
        </w:rPr>
        <w:t>Teslíková</w:t>
      </w:r>
      <w:proofErr w:type="spellEnd"/>
      <w:r w:rsidR="00D47414">
        <w:rPr>
          <w:bCs/>
        </w:rPr>
        <w:t xml:space="preserve"> – </w:t>
      </w:r>
      <w:r w:rsidR="008A1A4D" w:rsidRPr="00121E3C">
        <w:rPr>
          <w:bCs/>
        </w:rPr>
        <w:t xml:space="preserve"> uzemní</w:t>
      </w:r>
      <w:proofErr w:type="gramEnd"/>
      <w:r w:rsidR="008A1A4D" w:rsidRPr="00121E3C">
        <w:rPr>
          <w:bCs/>
        </w:rPr>
        <w:t xml:space="preserve"> studie</w:t>
      </w:r>
      <w:r w:rsidR="00F073E5">
        <w:rPr>
          <w:bCs/>
        </w:rPr>
        <w:t xml:space="preserve"> </w:t>
      </w:r>
      <w:r w:rsidR="00D47414">
        <w:rPr>
          <w:bCs/>
        </w:rPr>
        <w:t xml:space="preserve">je nějakým způsobem limitovaná </w:t>
      </w:r>
      <w:r w:rsidR="008A1A4D" w:rsidRPr="00121E3C">
        <w:rPr>
          <w:bCs/>
        </w:rPr>
        <w:t xml:space="preserve"> – do 4let musíte schválit studii</w:t>
      </w:r>
      <w:r w:rsidR="00D47414">
        <w:rPr>
          <w:bCs/>
        </w:rPr>
        <w:t>?</w:t>
      </w:r>
    </w:p>
    <w:p w14:paraId="24B4A8A2" w14:textId="5F2C780B" w:rsidR="00D47414" w:rsidRDefault="00D47414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>p.</w:t>
      </w:r>
      <w:r w:rsidR="003E0EDD">
        <w:rPr>
          <w:bCs/>
        </w:rPr>
        <w:t xml:space="preserve">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pokud bude schválen UP , tak ano</w:t>
      </w:r>
    </w:p>
    <w:p w14:paraId="41B6161C" w14:textId="52A229CF" w:rsidR="008A1A4D" w:rsidRDefault="00000373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pí </w:t>
      </w:r>
      <w:proofErr w:type="spellStart"/>
      <w:r>
        <w:rPr>
          <w:bCs/>
        </w:rPr>
        <w:t>Hurdálková</w:t>
      </w:r>
      <w:proofErr w:type="spellEnd"/>
      <w:r>
        <w:rPr>
          <w:bCs/>
        </w:rPr>
        <w:t xml:space="preserve"> </w:t>
      </w:r>
      <w:proofErr w:type="spellStart"/>
      <w:r w:rsidR="00D47414">
        <w:rPr>
          <w:bCs/>
        </w:rPr>
        <w:t>Teslíková</w:t>
      </w:r>
      <w:proofErr w:type="spellEnd"/>
      <w:r w:rsidR="00D47414">
        <w:rPr>
          <w:bCs/>
        </w:rPr>
        <w:t xml:space="preserve"> – </w:t>
      </w:r>
      <w:r w:rsidR="008A1A4D" w:rsidRPr="00121E3C">
        <w:rPr>
          <w:bCs/>
        </w:rPr>
        <w:t xml:space="preserve"> do 6let bychom </w:t>
      </w:r>
      <w:r w:rsidR="005D0E1E">
        <w:rPr>
          <w:bCs/>
        </w:rPr>
        <w:t xml:space="preserve">tak </w:t>
      </w:r>
      <w:proofErr w:type="gramStart"/>
      <w:r w:rsidR="008A1A4D" w:rsidRPr="00121E3C">
        <w:rPr>
          <w:bCs/>
        </w:rPr>
        <w:t>měli</w:t>
      </w:r>
      <w:proofErr w:type="gramEnd"/>
      <w:r w:rsidR="008A1A4D" w:rsidRPr="00121E3C">
        <w:rPr>
          <w:bCs/>
        </w:rPr>
        <w:t xml:space="preserve"> znát jakým způsobem </w:t>
      </w:r>
      <w:proofErr w:type="gramStart"/>
      <w:r w:rsidR="008A1A4D" w:rsidRPr="00121E3C">
        <w:rPr>
          <w:bCs/>
        </w:rPr>
        <w:t>bude</w:t>
      </w:r>
      <w:proofErr w:type="gramEnd"/>
      <w:r w:rsidR="008A1A4D" w:rsidRPr="00121E3C">
        <w:rPr>
          <w:bCs/>
        </w:rPr>
        <w:t xml:space="preserve"> tato lokalita naplněna</w:t>
      </w:r>
      <w:r w:rsidR="005D0E1E">
        <w:rPr>
          <w:bCs/>
        </w:rPr>
        <w:t>?</w:t>
      </w:r>
    </w:p>
    <w:p w14:paraId="017B000D" w14:textId="77777777" w:rsidR="00D47414" w:rsidRPr="00121E3C" w:rsidRDefault="00D47414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asi ano</w:t>
      </w:r>
    </w:p>
    <w:p w14:paraId="66BD97F6" w14:textId="77777777" w:rsidR="008A1A4D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pí Nývltová – budeme společně bojovat za odstranění koridoru I/14, </w:t>
      </w:r>
      <w:r w:rsidR="00D47414">
        <w:rPr>
          <w:bCs/>
        </w:rPr>
        <w:t xml:space="preserve">je pro mě důležité </w:t>
      </w:r>
      <w:r w:rsidRPr="00121E3C">
        <w:rPr>
          <w:bCs/>
        </w:rPr>
        <w:t>to</w:t>
      </w:r>
      <w:r w:rsidR="00F073E5">
        <w:rPr>
          <w:bCs/>
        </w:rPr>
        <w:t>,</w:t>
      </w:r>
      <w:r w:rsidRPr="00121E3C">
        <w:rPr>
          <w:bCs/>
        </w:rPr>
        <w:t xml:space="preserve"> že zde vidím tolik lidí,</w:t>
      </w:r>
      <w:r w:rsidR="005D0E1E">
        <w:rPr>
          <w:bCs/>
        </w:rPr>
        <w:t xml:space="preserve"> kteří se zúčastnili jednání,</w:t>
      </w:r>
      <w:r w:rsidRPr="00121E3C">
        <w:rPr>
          <w:bCs/>
        </w:rPr>
        <w:t xml:space="preserve"> je </w:t>
      </w:r>
      <w:r w:rsidR="00D47414">
        <w:rPr>
          <w:bCs/>
        </w:rPr>
        <w:t xml:space="preserve">to </w:t>
      </w:r>
      <w:r w:rsidRPr="00121E3C">
        <w:rPr>
          <w:bCs/>
        </w:rPr>
        <w:t>pro mě příjemné zjištění</w:t>
      </w:r>
    </w:p>
    <w:p w14:paraId="127B9CC6" w14:textId="77777777" w:rsidR="00D47414" w:rsidRPr="00121E3C" w:rsidRDefault="00D47414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jsem také rád, že se zde projevily </w:t>
      </w:r>
      <w:r w:rsidR="005D0E1E">
        <w:rPr>
          <w:bCs/>
        </w:rPr>
        <w:t xml:space="preserve">různé </w:t>
      </w:r>
      <w:r>
        <w:rPr>
          <w:bCs/>
        </w:rPr>
        <w:t>názory lidí</w:t>
      </w:r>
    </w:p>
    <w:p w14:paraId="2B3A2628" w14:textId="3B73D96A" w:rsidR="00D47414" w:rsidRDefault="004D067D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t xml:space="preserve">pí starostka </w:t>
      </w:r>
      <w:r w:rsidR="008A1A4D" w:rsidRPr="00121E3C">
        <w:rPr>
          <w:bCs/>
        </w:rPr>
        <w:t>– jsem ráda, že jsme</w:t>
      </w:r>
      <w:r w:rsidR="00F073E5">
        <w:rPr>
          <w:bCs/>
        </w:rPr>
        <w:t xml:space="preserve"> se </w:t>
      </w:r>
      <w:r w:rsidR="008A1A4D" w:rsidRPr="00121E3C">
        <w:rPr>
          <w:bCs/>
        </w:rPr>
        <w:t>sešli v hojném počtu</w:t>
      </w:r>
      <w:r w:rsidR="005D0E1E">
        <w:rPr>
          <w:bCs/>
        </w:rPr>
        <w:t>,</w:t>
      </w:r>
      <w:r w:rsidR="00D47414">
        <w:rPr>
          <w:bCs/>
        </w:rPr>
        <w:t xml:space="preserve"> a že máte zájem o to</w:t>
      </w:r>
      <w:r w:rsidR="00000373">
        <w:rPr>
          <w:bCs/>
        </w:rPr>
        <w:t>,</w:t>
      </w:r>
      <w:r w:rsidR="00D47414">
        <w:rPr>
          <w:bCs/>
        </w:rPr>
        <w:t xml:space="preserve"> co se v obci děje</w:t>
      </w:r>
    </w:p>
    <w:p w14:paraId="70D69848" w14:textId="5238768B" w:rsidR="008A1A4D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p. </w:t>
      </w:r>
      <w:proofErr w:type="spellStart"/>
      <w:r w:rsidRPr="00121E3C">
        <w:rPr>
          <w:bCs/>
        </w:rPr>
        <w:t>M</w:t>
      </w:r>
      <w:r w:rsidR="00000373" w:rsidRPr="00DF30B3">
        <w:rPr>
          <w:bCs/>
        </w:rPr>
        <w:t>ü</w:t>
      </w:r>
      <w:r w:rsidRPr="00121E3C">
        <w:rPr>
          <w:bCs/>
        </w:rPr>
        <w:t>tch</w:t>
      </w:r>
      <w:proofErr w:type="spellEnd"/>
      <w:r w:rsidRPr="00121E3C">
        <w:rPr>
          <w:bCs/>
        </w:rPr>
        <w:t xml:space="preserve"> – zakoupení pozemku jste schválili, jakou máte vizi, co s pozemky budete</w:t>
      </w:r>
      <w:r w:rsidR="00D47414">
        <w:rPr>
          <w:bCs/>
        </w:rPr>
        <w:t xml:space="preserve"> např. v následujících 10letech dělat</w:t>
      </w:r>
      <w:r w:rsidRPr="00121E3C">
        <w:rPr>
          <w:bCs/>
        </w:rPr>
        <w:t xml:space="preserve">? </w:t>
      </w:r>
      <w:r w:rsidR="00D47414">
        <w:rPr>
          <w:bCs/>
        </w:rPr>
        <w:t>Zda se tam bude stavět</w:t>
      </w:r>
      <w:r w:rsidR="00000373">
        <w:rPr>
          <w:bCs/>
        </w:rPr>
        <w:t>?</w:t>
      </w:r>
    </w:p>
    <w:p w14:paraId="739CF47E" w14:textId="77777777" w:rsidR="00D47414" w:rsidRDefault="00D47414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na části </w:t>
      </w:r>
      <w:r w:rsidR="005D0E1E">
        <w:rPr>
          <w:bCs/>
        </w:rPr>
        <w:t xml:space="preserve">mimo koridor </w:t>
      </w:r>
      <w:r>
        <w:rPr>
          <w:bCs/>
        </w:rPr>
        <w:t>chceme stavět</w:t>
      </w:r>
    </w:p>
    <w:p w14:paraId="675C8D2B" w14:textId="29CC2FA0" w:rsidR="00D47414" w:rsidRPr="00121E3C" w:rsidRDefault="00000373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>p.</w:t>
      </w:r>
      <w:r w:rsidR="004D067D">
        <w:rPr>
          <w:bCs/>
        </w:rPr>
        <w:t xml:space="preserve"> </w:t>
      </w:r>
      <w:proofErr w:type="spellStart"/>
      <w:r>
        <w:rPr>
          <w:bCs/>
        </w:rPr>
        <w:t>Mü</w:t>
      </w:r>
      <w:r w:rsidR="00D47414">
        <w:rPr>
          <w:bCs/>
        </w:rPr>
        <w:t>tch</w:t>
      </w:r>
      <w:proofErr w:type="spellEnd"/>
      <w:r w:rsidR="00D47414">
        <w:rPr>
          <w:bCs/>
        </w:rPr>
        <w:t xml:space="preserve"> – zhruba před rokem měli</w:t>
      </w:r>
      <w:r w:rsidR="005D0E1E">
        <w:rPr>
          <w:bCs/>
        </w:rPr>
        <w:t xml:space="preserve"> někteří zastupitelé</w:t>
      </w:r>
      <w:r w:rsidR="00D47414">
        <w:rPr>
          <w:bCs/>
        </w:rPr>
        <w:t xml:space="preserve"> jiný názor, tak mě to trošku překvapuje</w:t>
      </w:r>
    </w:p>
    <w:p w14:paraId="64A08D26" w14:textId="29AAF781" w:rsidR="008A1A4D" w:rsidRDefault="008A1A4D" w:rsidP="00FC6346">
      <w:pPr>
        <w:tabs>
          <w:tab w:val="left" w:pos="8460"/>
        </w:tabs>
        <w:spacing w:before="120" w:after="120"/>
        <w:ind w:firstLine="284"/>
        <w:rPr>
          <w:bCs/>
        </w:rPr>
      </w:pPr>
      <w:r w:rsidRPr="00121E3C">
        <w:rPr>
          <w:bCs/>
        </w:rPr>
        <w:t xml:space="preserve">pí </w:t>
      </w:r>
      <w:proofErr w:type="spellStart"/>
      <w:r w:rsidR="00127A0B">
        <w:rPr>
          <w:bCs/>
        </w:rPr>
        <w:t>Hurdálková</w:t>
      </w:r>
      <w:proofErr w:type="spellEnd"/>
      <w:r w:rsidR="00D47414">
        <w:rPr>
          <w:bCs/>
        </w:rPr>
        <w:t xml:space="preserve"> </w:t>
      </w:r>
      <w:proofErr w:type="spellStart"/>
      <w:r w:rsidRPr="00121E3C">
        <w:rPr>
          <w:bCs/>
        </w:rPr>
        <w:t>Teslíková</w:t>
      </w:r>
      <w:proofErr w:type="spellEnd"/>
      <w:r w:rsidRPr="00121E3C">
        <w:rPr>
          <w:bCs/>
        </w:rPr>
        <w:t xml:space="preserve"> – když uplynu lhůta 4let, tak to území se stává otevřeným</w:t>
      </w:r>
      <w:r w:rsidR="005D0E1E">
        <w:rPr>
          <w:bCs/>
        </w:rPr>
        <w:t xml:space="preserve">. </w:t>
      </w:r>
      <w:r w:rsidR="00000373">
        <w:rPr>
          <w:bCs/>
        </w:rPr>
        <w:t>L</w:t>
      </w:r>
      <w:r w:rsidR="000B3DB1">
        <w:rPr>
          <w:bCs/>
        </w:rPr>
        <w:t>okalita může být znehodnocena</w:t>
      </w:r>
      <w:r w:rsidR="001552C8">
        <w:rPr>
          <w:bCs/>
        </w:rPr>
        <w:t xml:space="preserve">. Zda by </w:t>
      </w:r>
      <w:proofErr w:type="gramStart"/>
      <w:r w:rsidR="000B3DB1">
        <w:rPr>
          <w:bCs/>
        </w:rPr>
        <w:t>nebylo  vhodné</w:t>
      </w:r>
      <w:proofErr w:type="gramEnd"/>
      <w:r w:rsidR="001552C8">
        <w:rPr>
          <w:bCs/>
        </w:rPr>
        <w:t xml:space="preserve"> dát podmínku do této lokality</w:t>
      </w:r>
      <w:r w:rsidR="000B3DB1">
        <w:rPr>
          <w:bCs/>
        </w:rPr>
        <w:t xml:space="preserve"> po uplynutí doby </w:t>
      </w:r>
      <w:r w:rsidR="001552C8">
        <w:rPr>
          <w:bCs/>
        </w:rPr>
        <w:t xml:space="preserve"> územní</w:t>
      </w:r>
      <w:r w:rsidR="000B3DB1">
        <w:rPr>
          <w:bCs/>
        </w:rPr>
        <w:t xml:space="preserve"> studie </w:t>
      </w:r>
      <w:r w:rsidRPr="00121E3C">
        <w:rPr>
          <w:bCs/>
        </w:rPr>
        <w:t xml:space="preserve"> dohodu o parcelaci</w:t>
      </w:r>
      <w:r w:rsidR="0036597D">
        <w:rPr>
          <w:bCs/>
        </w:rPr>
        <w:t>.</w:t>
      </w:r>
    </w:p>
    <w:p w14:paraId="70982FD2" w14:textId="4C8CE971" w:rsidR="001552C8" w:rsidRDefault="000B3DB1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>
        <w:rPr>
          <w:bCs/>
        </w:rPr>
        <w:t xml:space="preserve"> – ano, je to možn</w:t>
      </w:r>
      <w:r w:rsidR="005C2007">
        <w:rPr>
          <w:bCs/>
        </w:rPr>
        <w:t>é</w:t>
      </w:r>
      <w:r w:rsidR="001552C8">
        <w:rPr>
          <w:bCs/>
        </w:rPr>
        <w:t>, to by mohl vědět pověřený zastupitel</w:t>
      </w:r>
    </w:p>
    <w:p w14:paraId="7E53E589" w14:textId="523A7CA5" w:rsidR="000B3DB1" w:rsidRDefault="001552C8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>p. M</w:t>
      </w:r>
      <w:r w:rsidRPr="001552C8">
        <w:rPr>
          <w:bCs/>
        </w:rPr>
        <w:t xml:space="preserve">ütsch </w:t>
      </w:r>
      <w:r w:rsidR="005C2007">
        <w:rPr>
          <w:bCs/>
        </w:rPr>
        <w:t xml:space="preserve">- </w:t>
      </w:r>
      <w:r>
        <w:rPr>
          <w:bCs/>
        </w:rPr>
        <w:t>dát tam podmínku pro následné zastupitelstvo</w:t>
      </w:r>
    </w:p>
    <w:p w14:paraId="464E302D" w14:textId="194BDA87" w:rsidR="001552C8" w:rsidRPr="00121E3C" w:rsidRDefault="001552C8" w:rsidP="00FC6346">
      <w:pPr>
        <w:tabs>
          <w:tab w:val="left" w:pos="8460"/>
        </w:tabs>
        <w:spacing w:before="120" w:after="120"/>
        <w:ind w:firstLine="284"/>
        <w:rPr>
          <w:bCs/>
        </w:rPr>
      </w:pPr>
      <w:r>
        <w:rPr>
          <w:bCs/>
        </w:rPr>
        <w:t xml:space="preserve">p. </w:t>
      </w:r>
      <w:proofErr w:type="spellStart"/>
      <w:r>
        <w:rPr>
          <w:bCs/>
        </w:rPr>
        <w:t>Pecold</w:t>
      </w:r>
      <w:proofErr w:type="spellEnd"/>
      <w:r w:rsidR="004D067D">
        <w:rPr>
          <w:bCs/>
        </w:rPr>
        <w:t xml:space="preserve"> </w:t>
      </w:r>
      <w:r>
        <w:rPr>
          <w:bCs/>
        </w:rPr>
        <w:t>– měl by zpracovat strategický plán obce</w:t>
      </w:r>
    </w:p>
    <w:p w14:paraId="7399A6D6" w14:textId="77777777" w:rsidR="008A1A4D" w:rsidRPr="00B84FFB" w:rsidRDefault="008A1A4D" w:rsidP="00B84FFB">
      <w:pPr>
        <w:spacing w:before="120" w:after="120"/>
        <w:ind w:firstLine="357"/>
        <w:rPr>
          <w:b/>
          <w:bCs/>
          <w:i/>
          <w:iCs/>
        </w:rPr>
      </w:pPr>
    </w:p>
    <w:p w14:paraId="68A25980" w14:textId="2D56A204" w:rsidR="008A1A4D" w:rsidRPr="00BB526B" w:rsidRDefault="008A1A4D" w:rsidP="00DC641E">
      <w:pPr>
        <w:tabs>
          <w:tab w:val="left" w:pos="8460"/>
        </w:tabs>
      </w:pPr>
      <w:r>
        <w:t xml:space="preserve"> Předsedající ukončil zasedání zastupitelstva </w:t>
      </w:r>
      <w:r w:rsidRPr="00BB526B">
        <w:t>v</w:t>
      </w:r>
      <w:r>
        <w:t> </w:t>
      </w:r>
      <w:r w:rsidR="000B3DB1">
        <w:t>20:40</w:t>
      </w:r>
      <w:r w:rsidR="00127A0B">
        <w:t xml:space="preserve"> </w:t>
      </w:r>
      <w:r w:rsidRPr="00DF30B3">
        <w:t>hodin</w:t>
      </w:r>
      <w:r w:rsidRPr="00BB526B">
        <w:t xml:space="preserve">. </w:t>
      </w:r>
    </w:p>
    <w:p w14:paraId="375063C9" w14:textId="77777777" w:rsidR="008A1A4D" w:rsidRPr="00BB526B" w:rsidRDefault="008A1A4D" w:rsidP="00DC641E">
      <w:pPr>
        <w:tabs>
          <w:tab w:val="left" w:pos="8460"/>
        </w:tabs>
      </w:pPr>
    </w:p>
    <w:p w14:paraId="2210D928" w14:textId="77777777" w:rsidR="008A1A4D" w:rsidRPr="00BB526B" w:rsidRDefault="008A1A4D" w:rsidP="00DC641E">
      <w:pPr>
        <w:tabs>
          <w:tab w:val="left" w:pos="8460"/>
        </w:tabs>
        <w:spacing w:after="120"/>
        <w:rPr>
          <w:u w:val="single"/>
        </w:rPr>
      </w:pPr>
      <w:r w:rsidRPr="00BB526B">
        <w:rPr>
          <w:u w:val="single"/>
        </w:rPr>
        <w:t>Přílohy zápisu:</w:t>
      </w:r>
    </w:p>
    <w:p w14:paraId="7B67A3C7" w14:textId="77777777" w:rsidR="008A1A4D" w:rsidRPr="00BB526B" w:rsidRDefault="008A1A4D" w:rsidP="00617E92">
      <w:pPr>
        <w:numPr>
          <w:ilvl w:val="0"/>
          <w:numId w:val="4"/>
        </w:numPr>
      </w:pPr>
      <w:r w:rsidRPr="00BB526B">
        <w:t>Prezenční listina přítomných členů zastupitelstva</w:t>
      </w:r>
    </w:p>
    <w:p w14:paraId="5202F7BD" w14:textId="77777777" w:rsidR="008A1A4D" w:rsidRDefault="008A1A4D" w:rsidP="00617E92">
      <w:pPr>
        <w:numPr>
          <w:ilvl w:val="0"/>
          <w:numId w:val="4"/>
        </w:numPr>
      </w:pPr>
      <w:r>
        <w:t>Rozpočtové opatření č. 10 za měsíc listopad</w:t>
      </w:r>
      <w:r w:rsidRPr="00BA10A5">
        <w:t xml:space="preserve"> 2015</w:t>
      </w:r>
    </w:p>
    <w:p w14:paraId="56E6DD9C" w14:textId="77777777" w:rsidR="008A1A4D" w:rsidRDefault="008A1A4D" w:rsidP="00617E92">
      <w:pPr>
        <w:numPr>
          <w:ilvl w:val="0"/>
          <w:numId w:val="4"/>
        </w:numPr>
      </w:pPr>
      <w:r>
        <w:t>Odpisový plán</w:t>
      </w:r>
    </w:p>
    <w:p w14:paraId="71D07C3D" w14:textId="77777777" w:rsidR="008A1A4D" w:rsidRDefault="008A1A4D" w:rsidP="00617E92">
      <w:pPr>
        <w:numPr>
          <w:ilvl w:val="0"/>
          <w:numId w:val="4"/>
        </w:numPr>
      </w:pPr>
      <w:r>
        <w:t>Smlouva na dodávku plynu a elektřiny</w:t>
      </w:r>
    </w:p>
    <w:p w14:paraId="6C0DE23F" w14:textId="4C33A123" w:rsidR="00127A0B" w:rsidRDefault="00127A0B" w:rsidP="00617E92">
      <w:pPr>
        <w:numPr>
          <w:ilvl w:val="0"/>
          <w:numId w:val="4"/>
        </w:numPr>
      </w:pPr>
      <w:r>
        <w:t xml:space="preserve">Nabídka dodávky plynu a elektřiny od firmy </w:t>
      </w:r>
      <w:proofErr w:type="spellStart"/>
      <w:r>
        <w:t>Armex</w:t>
      </w:r>
      <w:proofErr w:type="spellEnd"/>
      <w:r>
        <w:t xml:space="preserve"> </w:t>
      </w:r>
      <w:proofErr w:type="spellStart"/>
      <w:r>
        <w:t>Energy</w:t>
      </w:r>
      <w:proofErr w:type="spellEnd"/>
    </w:p>
    <w:p w14:paraId="663B36CE" w14:textId="77777777" w:rsidR="008A1A4D" w:rsidRDefault="008A1A4D" w:rsidP="00617E92">
      <w:pPr>
        <w:numPr>
          <w:ilvl w:val="0"/>
          <w:numId w:val="4"/>
        </w:numPr>
      </w:pPr>
      <w:r>
        <w:t>Smlouva na odkoupení pozemků</w:t>
      </w:r>
    </w:p>
    <w:p w14:paraId="08B2666A" w14:textId="77777777" w:rsidR="008A1A4D" w:rsidRDefault="008A1A4D" w:rsidP="00DF30B3">
      <w:pPr>
        <w:numPr>
          <w:ilvl w:val="0"/>
          <w:numId w:val="4"/>
        </w:numPr>
      </w:pPr>
      <w:r>
        <w:t>Dodatek ke smlouvě</w:t>
      </w:r>
    </w:p>
    <w:p w14:paraId="68C1AB05" w14:textId="4CC49A0C" w:rsidR="00127A0B" w:rsidRDefault="00127A0B" w:rsidP="002C3921">
      <w:pPr>
        <w:numPr>
          <w:ilvl w:val="0"/>
          <w:numId w:val="4"/>
        </w:numPr>
        <w:spacing w:after="120"/>
      </w:pPr>
      <w:r>
        <w:t>Stanovení ceny obvyklé u nemovitosti</w:t>
      </w:r>
    </w:p>
    <w:p w14:paraId="3F0FA15D" w14:textId="77777777" w:rsidR="008A1A4D" w:rsidRPr="00BB526B" w:rsidRDefault="008A1A4D" w:rsidP="00DC641E">
      <w:pPr>
        <w:tabs>
          <w:tab w:val="left" w:pos="8460"/>
        </w:tabs>
      </w:pPr>
    </w:p>
    <w:p w14:paraId="55AE30BE" w14:textId="77777777" w:rsidR="008A1A4D" w:rsidRDefault="008A1A4D" w:rsidP="00DC641E">
      <w:pPr>
        <w:tabs>
          <w:tab w:val="left" w:pos="8460"/>
        </w:tabs>
      </w:pPr>
      <w:r w:rsidRPr="00BB526B">
        <w:t xml:space="preserve">Zápis byl vyhotoven </w:t>
      </w:r>
      <w:r w:rsidRPr="009A01D3">
        <w:t>dne:</w:t>
      </w:r>
      <w:proofErr w:type="gramStart"/>
      <w:r w:rsidR="000B3DB1">
        <w:t>17.12</w:t>
      </w:r>
      <w:proofErr w:type="gramEnd"/>
      <w:r w:rsidRPr="009A01D3">
        <w:t xml:space="preserve"> </w:t>
      </w:r>
      <w:r>
        <w:t>.</w:t>
      </w:r>
      <w:proofErr w:type="gramStart"/>
      <w:r>
        <w:t>2015</w:t>
      </w:r>
      <w:proofErr w:type="gramEnd"/>
    </w:p>
    <w:p w14:paraId="1690DF90" w14:textId="77777777" w:rsidR="008A1A4D" w:rsidRPr="00BB526B" w:rsidRDefault="008A1A4D" w:rsidP="00DC641E">
      <w:pPr>
        <w:tabs>
          <w:tab w:val="left" w:pos="8460"/>
        </w:tabs>
      </w:pPr>
    </w:p>
    <w:p w14:paraId="4EDD586D" w14:textId="77777777" w:rsidR="008A1A4D" w:rsidRPr="00BB526B" w:rsidRDefault="008A1A4D" w:rsidP="00DC641E">
      <w:pPr>
        <w:tabs>
          <w:tab w:val="left" w:pos="8460"/>
        </w:tabs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842"/>
        <w:gridCol w:w="2235"/>
        <w:gridCol w:w="2556"/>
        <w:gridCol w:w="740"/>
        <w:gridCol w:w="1843"/>
      </w:tblGrid>
      <w:tr w:rsidR="008A1A4D" w:rsidRPr="00BB526B" w14:paraId="7FE61214" w14:textId="77777777">
        <w:trPr>
          <w:trHeight w:val="454"/>
        </w:trPr>
        <w:tc>
          <w:tcPr>
            <w:tcW w:w="1842" w:type="dxa"/>
          </w:tcPr>
          <w:p w14:paraId="1C962185" w14:textId="77777777" w:rsidR="008A1A4D" w:rsidRPr="00BB526B" w:rsidRDefault="008A1A4D" w:rsidP="00DC4590">
            <w:pPr>
              <w:tabs>
                <w:tab w:val="left" w:pos="8460"/>
              </w:tabs>
              <w:spacing w:before="240"/>
            </w:pPr>
            <w:r w:rsidRPr="00BB526B">
              <w:t>Zapisovatel:</w:t>
            </w:r>
          </w:p>
        </w:tc>
        <w:tc>
          <w:tcPr>
            <w:tcW w:w="2235" w:type="dxa"/>
          </w:tcPr>
          <w:p w14:paraId="4690AF93" w14:textId="77777777" w:rsidR="008A1A4D" w:rsidRPr="00BB526B" w:rsidRDefault="008A1A4D" w:rsidP="00DC4590">
            <w:pPr>
              <w:tabs>
                <w:tab w:val="left" w:pos="8460"/>
              </w:tabs>
              <w:spacing w:before="240"/>
            </w:pPr>
            <w:r w:rsidRPr="00BB526B">
              <w:t>Irena Vítková</w:t>
            </w:r>
          </w:p>
        </w:tc>
        <w:tc>
          <w:tcPr>
            <w:tcW w:w="2556" w:type="dxa"/>
            <w:vAlign w:val="center"/>
          </w:tcPr>
          <w:p w14:paraId="37AC8673" w14:textId="77777777" w:rsidR="008A1A4D" w:rsidRPr="00BB526B" w:rsidRDefault="008A1A4D" w:rsidP="00DC4590">
            <w:pPr>
              <w:tabs>
                <w:tab w:val="left" w:pos="8460"/>
              </w:tabs>
            </w:pPr>
          </w:p>
        </w:tc>
        <w:tc>
          <w:tcPr>
            <w:tcW w:w="740" w:type="dxa"/>
          </w:tcPr>
          <w:p w14:paraId="70AEC0C4" w14:textId="77777777" w:rsidR="008A1A4D" w:rsidRPr="00BB526B" w:rsidRDefault="008A1A4D" w:rsidP="00DC4590">
            <w:pPr>
              <w:tabs>
                <w:tab w:val="left" w:pos="8460"/>
              </w:tabs>
              <w:spacing w:before="240"/>
            </w:pPr>
            <w:r w:rsidRPr="00BB526B">
              <w:t>dne:</w:t>
            </w:r>
          </w:p>
        </w:tc>
        <w:tc>
          <w:tcPr>
            <w:tcW w:w="1843" w:type="dxa"/>
          </w:tcPr>
          <w:p w14:paraId="7B261AFB" w14:textId="77777777" w:rsidR="008A1A4D" w:rsidRPr="00BB526B" w:rsidRDefault="000B3DB1" w:rsidP="00CC3E0A">
            <w:pPr>
              <w:tabs>
                <w:tab w:val="left" w:pos="8460"/>
              </w:tabs>
              <w:spacing w:before="240"/>
            </w:pPr>
            <w:proofErr w:type="gramStart"/>
            <w:r>
              <w:t>17.12.2015</w:t>
            </w:r>
            <w:proofErr w:type="gramEnd"/>
          </w:p>
        </w:tc>
      </w:tr>
      <w:tr w:rsidR="008A1A4D" w:rsidRPr="00BB526B" w14:paraId="162C18C1" w14:textId="77777777">
        <w:trPr>
          <w:trHeight w:val="454"/>
        </w:trPr>
        <w:tc>
          <w:tcPr>
            <w:tcW w:w="1842" w:type="dxa"/>
          </w:tcPr>
          <w:p w14:paraId="3850960F" w14:textId="77777777" w:rsidR="008A1A4D" w:rsidRPr="00BB526B" w:rsidRDefault="008A1A4D" w:rsidP="00BA10A5">
            <w:pPr>
              <w:tabs>
                <w:tab w:val="left" w:pos="8460"/>
              </w:tabs>
              <w:spacing w:before="240"/>
            </w:pPr>
            <w:r w:rsidRPr="00BB526B">
              <w:t>Ověřovatelé:</w:t>
            </w:r>
          </w:p>
        </w:tc>
        <w:tc>
          <w:tcPr>
            <w:tcW w:w="2235" w:type="dxa"/>
          </w:tcPr>
          <w:p w14:paraId="06997C9E" w14:textId="77777777" w:rsidR="008A1A4D" w:rsidRPr="00BB526B" w:rsidRDefault="000B3DB1" w:rsidP="00BA10A5">
            <w:pPr>
              <w:tabs>
                <w:tab w:val="left" w:pos="8460"/>
              </w:tabs>
              <w:spacing w:before="240"/>
            </w:pPr>
            <w:r>
              <w:t>Alena Kadavá</w:t>
            </w:r>
          </w:p>
        </w:tc>
        <w:tc>
          <w:tcPr>
            <w:tcW w:w="2556" w:type="dxa"/>
            <w:vAlign w:val="center"/>
          </w:tcPr>
          <w:p w14:paraId="494E7198" w14:textId="77777777" w:rsidR="008A1A4D" w:rsidRPr="00BB526B" w:rsidRDefault="008A1A4D" w:rsidP="00BA10A5">
            <w:pPr>
              <w:tabs>
                <w:tab w:val="left" w:pos="8460"/>
              </w:tabs>
            </w:pPr>
          </w:p>
        </w:tc>
        <w:tc>
          <w:tcPr>
            <w:tcW w:w="740" w:type="dxa"/>
          </w:tcPr>
          <w:p w14:paraId="6168B6E6" w14:textId="77777777" w:rsidR="008A1A4D" w:rsidRPr="00BB526B" w:rsidRDefault="008A1A4D" w:rsidP="00BA10A5">
            <w:pPr>
              <w:tabs>
                <w:tab w:val="left" w:pos="8460"/>
              </w:tabs>
              <w:spacing w:before="240"/>
            </w:pPr>
            <w:r w:rsidRPr="00BB526B">
              <w:t>dne:</w:t>
            </w:r>
          </w:p>
        </w:tc>
        <w:tc>
          <w:tcPr>
            <w:tcW w:w="1843" w:type="dxa"/>
          </w:tcPr>
          <w:p w14:paraId="093D77DD" w14:textId="77777777" w:rsidR="008A1A4D" w:rsidRPr="00BB526B" w:rsidRDefault="000B3DB1" w:rsidP="00BA10A5">
            <w:pPr>
              <w:tabs>
                <w:tab w:val="left" w:pos="8460"/>
              </w:tabs>
              <w:spacing w:before="240"/>
            </w:pPr>
            <w:proofErr w:type="gramStart"/>
            <w:r>
              <w:t>17.12.2015</w:t>
            </w:r>
            <w:proofErr w:type="gramEnd"/>
          </w:p>
        </w:tc>
      </w:tr>
      <w:tr w:rsidR="008A1A4D" w:rsidRPr="00BB7B97" w14:paraId="12C5D001" w14:textId="77777777">
        <w:trPr>
          <w:trHeight w:val="454"/>
        </w:trPr>
        <w:tc>
          <w:tcPr>
            <w:tcW w:w="1842" w:type="dxa"/>
          </w:tcPr>
          <w:p w14:paraId="34BE51D2" w14:textId="77777777" w:rsidR="008A1A4D" w:rsidRPr="00BB526B" w:rsidRDefault="008A1A4D" w:rsidP="00BA10A5">
            <w:pPr>
              <w:tabs>
                <w:tab w:val="left" w:pos="8460"/>
              </w:tabs>
              <w:spacing w:before="240"/>
            </w:pPr>
          </w:p>
        </w:tc>
        <w:tc>
          <w:tcPr>
            <w:tcW w:w="2235" w:type="dxa"/>
          </w:tcPr>
          <w:p w14:paraId="0455B77D" w14:textId="77777777" w:rsidR="008A1A4D" w:rsidRPr="00BB526B" w:rsidRDefault="008A1A4D" w:rsidP="00BA10A5">
            <w:pPr>
              <w:tabs>
                <w:tab w:val="left" w:pos="8460"/>
              </w:tabs>
              <w:spacing w:before="240"/>
            </w:pPr>
            <w:r>
              <w:t>Jaroslav Vlček</w:t>
            </w:r>
          </w:p>
        </w:tc>
        <w:tc>
          <w:tcPr>
            <w:tcW w:w="2556" w:type="dxa"/>
            <w:vAlign w:val="center"/>
          </w:tcPr>
          <w:p w14:paraId="676CF3D9" w14:textId="77777777" w:rsidR="008A1A4D" w:rsidRPr="00BB526B" w:rsidRDefault="008A1A4D" w:rsidP="00BA10A5">
            <w:pPr>
              <w:tabs>
                <w:tab w:val="left" w:pos="8460"/>
              </w:tabs>
            </w:pPr>
          </w:p>
        </w:tc>
        <w:tc>
          <w:tcPr>
            <w:tcW w:w="740" w:type="dxa"/>
          </w:tcPr>
          <w:p w14:paraId="59D3C9EF" w14:textId="77777777" w:rsidR="008A1A4D" w:rsidRPr="00BB526B" w:rsidRDefault="008A1A4D" w:rsidP="00BA10A5">
            <w:pPr>
              <w:tabs>
                <w:tab w:val="left" w:pos="8460"/>
              </w:tabs>
              <w:spacing w:before="240"/>
            </w:pPr>
            <w:r w:rsidRPr="00BB526B">
              <w:t>dne:</w:t>
            </w:r>
          </w:p>
        </w:tc>
        <w:tc>
          <w:tcPr>
            <w:tcW w:w="1843" w:type="dxa"/>
          </w:tcPr>
          <w:p w14:paraId="2CF6CA90" w14:textId="77777777" w:rsidR="008A1A4D" w:rsidRPr="00BB7B97" w:rsidRDefault="000B3DB1" w:rsidP="00BA10A5">
            <w:pPr>
              <w:tabs>
                <w:tab w:val="left" w:pos="8460"/>
              </w:tabs>
              <w:spacing w:before="240"/>
            </w:pPr>
            <w:proofErr w:type="gramStart"/>
            <w:r>
              <w:t>17.12.2015</w:t>
            </w:r>
            <w:proofErr w:type="gramEnd"/>
          </w:p>
        </w:tc>
      </w:tr>
      <w:tr w:rsidR="008A1A4D" w14:paraId="7C5D8BBE" w14:textId="77777777">
        <w:trPr>
          <w:trHeight w:val="454"/>
        </w:trPr>
        <w:tc>
          <w:tcPr>
            <w:tcW w:w="1842" w:type="dxa"/>
          </w:tcPr>
          <w:p w14:paraId="49C97A19" w14:textId="77777777" w:rsidR="008A1A4D" w:rsidRPr="00BB7B97" w:rsidRDefault="008A1A4D" w:rsidP="00BA10A5">
            <w:pPr>
              <w:tabs>
                <w:tab w:val="left" w:pos="8460"/>
              </w:tabs>
              <w:spacing w:before="240"/>
            </w:pPr>
            <w:r w:rsidRPr="00BB7B97">
              <w:t>Starostka:</w:t>
            </w:r>
          </w:p>
        </w:tc>
        <w:tc>
          <w:tcPr>
            <w:tcW w:w="2235" w:type="dxa"/>
          </w:tcPr>
          <w:p w14:paraId="515DF2B6" w14:textId="77777777" w:rsidR="008A1A4D" w:rsidRPr="00BB7B97" w:rsidRDefault="008A1A4D" w:rsidP="00BA10A5">
            <w:pPr>
              <w:tabs>
                <w:tab w:val="left" w:pos="8460"/>
              </w:tabs>
              <w:spacing w:before="240"/>
            </w:pPr>
            <w:r w:rsidRPr="00BB7B97">
              <w:t>Jitka Kropáčková</w:t>
            </w:r>
          </w:p>
        </w:tc>
        <w:tc>
          <w:tcPr>
            <w:tcW w:w="2556" w:type="dxa"/>
            <w:vAlign w:val="center"/>
          </w:tcPr>
          <w:p w14:paraId="1C3523F5" w14:textId="77777777" w:rsidR="008A1A4D" w:rsidRPr="00BB7B97" w:rsidRDefault="008A1A4D" w:rsidP="00BA10A5">
            <w:pPr>
              <w:tabs>
                <w:tab w:val="left" w:pos="8460"/>
              </w:tabs>
            </w:pPr>
          </w:p>
        </w:tc>
        <w:tc>
          <w:tcPr>
            <w:tcW w:w="740" w:type="dxa"/>
          </w:tcPr>
          <w:p w14:paraId="3DB140CD" w14:textId="77777777" w:rsidR="008A1A4D" w:rsidRPr="00BB7B97" w:rsidRDefault="008A1A4D" w:rsidP="00BA10A5">
            <w:pPr>
              <w:tabs>
                <w:tab w:val="left" w:pos="8460"/>
              </w:tabs>
              <w:spacing w:before="240"/>
            </w:pPr>
            <w:r w:rsidRPr="00BB7B97">
              <w:t>dne:</w:t>
            </w:r>
          </w:p>
        </w:tc>
        <w:tc>
          <w:tcPr>
            <w:tcW w:w="1843" w:type="dxa"/>
          </w:tcPr>
          <w:p w14:paraId="540FC74C" w14:textId="77777777" w:rsidR="008A1A4D" w:rsidRDefault="000B3DB1" w:rsidP="00BA10A5">
            <w:pPr>
              <w:tabs>
                <w:tab w:val="left" w:pos="8460"/>
              </w:tabs>
              <w:spacing w:before="240"/>
            </w:pPr>
            <w:proofErr w:type="gramStart"/>
            <w:r>
              <w:t>17.12.2015</w:t>
            </w:r>
            <w:proofErr w:type="gramEnd"/>
          </w:p>
        </w:tc>
      </w:tr>
    </w:tbl>
    <w:p w14:paraId="2BC6EFC3" w14:textId="77777777" w:rsidR="008A1A4D" w:rsidRDefault="008A1A4D" w:rsidP="00202FB0">
      <w:pPr>
        <w:tabs>
          <w:tab w:val="left" w:pos="8460"/>
        </w:tabs>
      </w:pPr>
    </w:p>
    <w:p w14:paraId="09E8C982" w14:textId="77777777" w:rsidR="008A1A4D" w:rsidRDefault="008A1A4D" w:rsidP="00202FB0">
      <w:pPr>
        <w:tabs>
          <w:tab w:val="left" w:pos="8460"/>
        </w:tabs>
      </w:pPr>
      <w:proofErr w:type="gramStart"/>
      <w:r>
        <w:t>Místostarosta       Ing.</w:t>
      </w:r>
      <w:proofErr w:type="gramEnd"/>
      <w:r>
        <w:t xml:space="preserve"> Bohumil </w:t>
      </w:r>
      <w:proofErr w:type="spellStart"/>
      <w:r>
        <w:t>Pecold</w:t>
      </w:r>
      <w:proofErr w:type="spellEnd"/>
      <w:r>
        <w:t xml:space="preserve">                                               dne      </w:t>
      </w:r>
      <w:r w:rsidR="000B3DB1">
        <w:t>17.12.2015</w:t>
      </w:r>
    </w:p>
    <w:p w14:paraId="42874682" w14:textId="77777777" w:rsidR="008A1A4D" w:rsidRDefault="008A1A4D" w:rsidP="003D0F6D">
      <w:pPr>
        <w:tabs>
          <w:tab w:val="left" w:pos="8460"/>
        </w:tabs>
        <w:jc w:val="center"/>
      </w:pPr>
    </w:p>
    <w:p w14:paraId="5AA8D19A" w14:textId="77777777" w:rsidR="008A1A4D" w:rsidRDefault="008A1A4D" w:rsidP="003D0F6D">
      <w:pPr>
        <w:tabs>
          <w:tab w:val="left" w:pos="8460"/>
        </w:tabs>
        <w:jc w:val="center"/>
      </w:pPr>
    </w:p>
    <w:p w14:paraId="197DDBC3" w14:textId="77777777" w:rsidR="008A1A4D" w:rsidRDefault="008A1A4D" w:rsidP="00694426">
      <w:pPr>
        <w:tabs>
          <w:tab w:val="left" w:pos="8460"/>
        </w:tabs>
        <w:rPr>
          <w:b/>
          <w:bCs/>
          <w:sz w:val="32"/>
          <w:szCs w:val="32"/>
        </w:rPr>
      </w:pPr>
    </w:p>
    <w:p w14:paraId="0C648103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06B61A46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131A9C2A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7EE5BB97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4E5A82DF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015B77F6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2D15CEC4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00169D53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1F1D1A8B" w14:textId="77777777" w:rsidR="008A1A4D" w:rsidRDefault="008A1A4D" w:rsidP="003D0F6D">
      <w:pPr>
        <w:tabs>
          <w:tab w:val="left" w:pos="8460"/>
        </w:tabs>
        <w:jc w:val="center"/>
        <w:rPr>
          <w:b/>
          <w:bCs/>
          <w:sz w:val="32"/>
          <w:szCs w:val="32"/>
        </w:rPr>
      </w:pPr>
    </w:p>
    <w:p w14:paraId="3E8C1DEB" w14:textId="77777777" w:rsidR="008A1A4D" w:rsidRDefault="008A1A4D" w:rsidP="00DC641E"/>
    <w:p w14:paraId="2064A082" w14:textId="77777777" w:rsidR="008A1A4D" w:rsidRDefault="008A1A4D" w:rsidP="00DC641E"/>
    <w:p w14:paraId="4F6E506D" w14:textId="77777777" w:rsidR="008A1A4D" w:rsidRDefault="008A1A4D" w:rsidP="00DC641E"/>
    <w:p w14:paraId="56103E16" w14:textId="77777777" w:rsidR="008A1A4D" w:rsidRDefault="008A1A4D" w:rsidP="00DC641E"/>
    <w:p w14:paraId="482ABFB0" w14:textId="77777777" w:rsidR="008A1A4D" w:rsidRDefault="008A1A4D" w:rsidP="00DC641E"/>
    <w:p w14:paraId="2B0899C8" w14:textId="77777777" w:rsidR="008A1A4D" w:rsidRPr="00DC641E" w:rsidRDefault="008A1A4D" w:rsidP="00DC641E"/>
    <w:sectPr w:rsidR="008A1A4D" w:rsidRPr="00DC641E" w:rsidSect="0030197B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8542D" w14:textId="77777777" w:rsidR="00E61341" w:rsidRDefault="00E61341">
      <w:r>
        <w:separator/>
      </w:r>
    </w:p>
  </w:endnote>
  <w:endnote w:type="continuationSeparator" w:id="0">
    <w:p w14:paraId="4E03C32C" w14:textId="77777777" w:rsidR="00E61341" w:rsidRDefault="00E6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157CE" w14:textId="77777777" w:rsidR="00127A0B" w:rsidRDefault="00127A0B">
    <w:pPr>
      <w:pStyle w:val="Zpat"/>
      <w:jc w:val="right"/>
    </w:pPr>
  </w:p>
  <w:p w14:paraId="2A424C55" w14:textId="77777777" w:rsidR="00127A0B" w:rsidRDefault="00127A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231D" w14:textId="77777777" w:rsidR="00E61341" w:rsidRDefault="00E61341">
      <w:r>
        <w:separator/>
      </w:r>
    </w:p>
  </w:footnote>
  <w:footnote w:type="continuationSeparator" w:id="0">
    <w:p w14:paraId="5187A7C6" w14:textId="77777777" w:rsidR="00E61341" w:rsidRDefault="00E6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69D"/>
    <w:multiLevelType w:val="multilevel"/>
    <w:tmpl w:val="62E462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4AB50EE"/>
    <w:multiLevelType w:val="multilevel"/>
    <w:tmpl w:val="FDA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05356CA6"/>
    <w:multiLevelType w:val="hybridMultilevel"/>
    <w:tmpl w:val="E9642354"/>
    <w:lvl w:ilvl="0" w:tplc="0510A8F2">
      <w:start w:val="43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F542947"/>
    <w:multiLevelType w:val="hybridMultilevel"/>
    <w:tmpl w:val="0158DECC"/>
    <w:lvl w:ilvl="0" w:tplc="81309F68">
      <w:start w:val="11"/>
      <w:numFmt w:val="decimal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0C043C3"/>
    <w:multiLevelType w:val="multilevel"/>
    <w:tmpl w:val="D88ABF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398534B"/>
    <w:multiLevelType w:val="multilevel"/>
    <w:tmpl w:val="2E340C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83B4A88"/>
    <w:multiLevelType w:val="hybridMultilevel"/>
    <w:tmpl w:val="F444950C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>
      <w:start w:val="1"/>
      <w:numFmt w:val="lowerLetter"/>
      <w:lvlText w:val="%5."/>
      <w:lvlJc w:val="left"/>
      <w:pPr>
        <w:ind w:left="3900" w:hanging="360"/>
      </w:pPr>
    </w:lvl>
    <w:lvl w:ilvl="5" w:tplc="0405001B">
      <w:start w:val="1"/>
      <w:numFmt w:val="lowerRoman"/>
      <w:lvlText w:val="%6."/>
      <w:lvlJc w:val="right"/>
      <w:pPr>
        <w:ind w:left="4620" w:hanging="180"/>
      </w:pPr>
    </w:lvl>
    <w:lvl w:ilvl="6" w:tplc="0405000F">
      <w:start w:val="1"/>
      <w:numFmt w:val="decimal"/>
      <w:lvlText w:val="%7."/>
      <w:lvlJc w:val="left"/>
      <w:pPr>
        <w:ind w:left="5340" w:hanging="360"/>
      </w:pPr>
    </w:lvl>
    <w:lvl w:ilvl="7" w:tplc="04050019">
      <w:start w:val="1"/>
      <w:numFmt w:val="lowerLetter"/>
      <w:lvlText w:val="%8."/>
      <w:lvlJc w:val="left"/>
      <w:pPr>
        <w:ind w:left="6060" w:hanging="360"/>
      </w:pPr>
    </w:lvl>
    <w:lvl w:ilvl="8" w:tplc="0405001B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19F220BB"/>
    <w:multiLevelType w:val="multilevel"/>
    <w:tmpl w:val="28BABE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CA312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>
    <w:nsid w:val="1CF75F68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0">
    <w:nsid w:val="1F152418"/>
    <w:multiLevelType w:val="hybridMultilevel"/>
    <w:tmpl w:val="96B8AA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46726"/>
    <w:multiLevelType w:val="multilevel"/>
    <w:tmpl w:val="F31C2F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373202E"/>
    <w:multiLevelType w:val="hybridMultilevel"/>
    <w:tmpl w:val="96B8AA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9E0FE9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4">
    <w:nsid w:val="33B30504"/>
    <w:multiLevelType w:val="multilevel"/>
    <w:tmpl w:val="28BABE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3CE24CD"/>
    <w:multiLevelType w:val="hybridMultilevel"/>
    <w:tmpl w:val="0E1A6C7E"/>
    <w:lvl w:ilvl="0" w:tplc="09CE8B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16">
    <w:nsid w:val="34D475B3"/>
    <w:multiLevelType w:val="hybridMultilevel"/>
    <w:tmpl w:val="3A32F022"/>
    <w:lvl w:ilvl="0" w:tplc="E758AEA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7CB46C8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sz w:val="20"/>
        <w:szCs w:val="20"/>
      </w:rPr>
    </w:lvl>
    <w:lvl w:ilvl="2" w:tplc="729E988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3D4B63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8">
    <w:nsid w:val="38CC1C53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>
    <w:nsid w:val="3B515412"/>
    <w:multiLevelType w:val="multilevel"/>
    <w:tmpl w:val="285A5A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B903831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1">
    <w:nsid w:val="3E9E762C"/>
    <w:multiLevelType w:val="hybridMultilevel"/>
    <w:tmpl w:val="8C7AC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401B4"/>
    <w:multiLevelType w:val="hybridMultilevel"/>
    <w:tmpl w:val="067891A8"/>
    <w:lvl w:ilvl="0" w:tplc="06C4E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66E25"/>
    <w:multiLevelType w:val="hybridMultilevel"/>
    <w:tmpl w:val="DBE217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653B"/>
    <w:multiLevelType w:val="multilevel"/>
    <w:tmpl w:val="A7502B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FB9267F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6">
    <w:nsid w:val="4FEB402D"/>
    <w:multiLevelType w:val="multilevel"/>
    <w:tmpl w:val="040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7">
    <w:nsid w:val="51057F81"/>
    <w:multiLevelType w:val="hybridMultilevel"/>
    <w:tmpl w:val="AC56E0F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8">
    <w:nsid w:val="51B374B9"/>
    <w:multiLevelType w:val="hybridMultilevel"/>
    <w:tmpl w:val="3C7A90DC"/>
    <w:lvl w:ilvl="0" w:tplc="B63A7B0E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29">
    <w:nsid w:val="567D38F3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0">
    <w:nsid w:val="56A41DB9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1">
    <w:nsid w:val="58921297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2">
    <w:nsid w:val="5F3D6440"/>
    <w:multiLevelType w:val="multilevel"/>
    <w:tmpl w:val="1212A20A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33">
    <w:nsid w:val="608775D2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4">
    <w:nsid w:val="6139262A"/>
    <w:multiLevelType w:val="multilevel"/>
    <w:tmpl w:val="040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5">
    <w:nsid w:val="6142595D"/>
    <w:multiLevelType w:val="hybridMultilevel"/>
    <w:tmpl w:val="96B8AA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95ED3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37">
    <w:nsid w:val="62436F62"/>
    <w:multiLevelType w:val="hybridMultilevel"/>
    <w:tmpl w:val="F444950C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>
      <w:start w:val="1"/>
      <w:numFmt w:val="lowerLetter"/>
      <w:lvlText w:val="%5."/>
      <w:lvlJc w:val="left"/>
      <w:pPr>
        <w:ind w:left="3900" w:hanging="360"/>
      </w:pPr>
    </w:lvl>
    <w:lvl w:ilvl="5" w:tplc="0405001B">
      <w:start w:val="1"/>
      <w:numFmt w:val="lowerRoman"/>
      <w:lvlText w:val="%6."/>
      <w:lvlJc w:val="right"/>
      <w:pPr>
        <w:ind w:left="4620" w:hanging="180"/>
      </w:pPr>
    </w:lvl>
    <w:lvl w:ilvl="6" w:tplc="0405000F">
      <w:start w:val="1"/>
      <w:numFmt w:val="decimal"/>
      <w:lvlText w:val="%7."/>
      <w:lvlJc w:val="left"/>
      <w:pPr>
        <w:ind w:left="5340" w:hanging="360"/>
      </w:pPr>
    </w:lvl>
    <w:lvl w:ilvl="7" w:tplc="04050019">
      <w:start w:val="1"/>
      <w:numFmt w:val="lowerLetter"/>
      <w:lvlText w:val="%8."/>
      <w:lvlJc w:val="left"/>
      <w:pPr>
        <w:ind w:left="6060" w:hanging="360"/>
      </w:pPr>
    </w:lvl>
    <w:lvl w:ilvl="8" w:tplc="0405001B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62C85D78"/>
    <w:multiLevelType w:val="hybridMultilevel"/>
    <w:tmpl w:val="0722E33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64090097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40">
    <w:nsid w:val="64FF521E"/>
    <w:multiLevelType w:val="hybridMultilevel"/>
    <w:tmpl w:val="FEB05B5A"/>
    <w:lvl w:ilvl="0" w:tplc="04050015">
      <w:start w:val="1"/>
      <w:numFmt w:val="upperLetter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67A455E2"/>
    <w:multiLevelType w:val="multilevel"/>
    <w:tmpl w:val="84FA0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6A3A0D04"/>
    <w:multiLevelType w:val="hybridMultilevel"/>
    <w:tmpl w:val="28E06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03CFD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44">
    <w:nsid w:val="7428717B"/>
    <w:multiLevelType w:val="hybridMultilevel"/>
    <w:tmpl w:val="9B48C7A0"/>
    <w:lvl w:ilvl="0" w:tplc="E94EE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57ADF"/>
    <w:multiLevelType w:val="multilevel"/>
    <w:tmpl w:val="040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46">
    <w:nsid w:val="7BAC3A64"/>
    <w:multiLevelType w:val="hybridMultilevel"/>
    <w:tmpl w:val="B66A7664"/>
    <w:lvl w:ilvl="0" w:tplc="82EE4F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47">
    <w:nsid w:val="7C2A3D86"/>
    <w:multiLevelType w:val="hybridMultilevel"/>
    <w:tmpl w:val="EF067A6A"/>
    <w:lvl w:ilvl="0" w:tplc="040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48">
    <w:nsid w:val="7EFA0BD6"/>
    <w:multiLevelType w:val="hybridMultilevel"/>
    <w:tmpl w:val="ED2E930A"/>
    <w:lvl w:ilvl="0" w:tplc="67349EF6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"/>
  </w:num>
  <w:num w:numId="3">
    <w:abstractNumId w:val="5"/>
  </w:num>
  <w:num w:numId="4">
    <w:abstractNumId w:val="24"/>
  </w:num>
  <w:num w:numId="5">
    <w:abstractNumId w:val="11"/>
  </w:num>
  <w:num w:numId="6">
    <w:abstractNumId w:val="7"/>
  </w:num>
  <w:num w:numId="7">
    <w:abstractNumId w:val="28"/>
  </w:num>
  <w:num w:numId="8">
    <w:abstractNumId w:val="48"/>
  </w:num>
  <w:num w:numId="9">
    <w:abstractNumId w:val="41"/>
  </w:num>
  <w:num w:numId="10">
    <w:abstractNumId w:val="19"/>
  </w:num>
  <w:num w:numId="11">
    <w:abstractNumId w:val="14"/>
  </w:num>
  <w:num w:numId="12">
    <w:abstractNumId w:val="47"/>
  </w:num>
  <w:num w:numId="13">
    <w:abstractNumId w:val="46"/>
  </w:num>
  <w:num w:numId="14">
    <w:abstractNumId w:val="15"/>
  </w:num>
  <w:num w:numId="15">
    <w:abstractNumId w:val="8"/>
  </w:num>
  <w:num w:numId="16">
    <w:abstractNumId w:val="4"/>
  </w:num>
  <w:num w:numId="17">
    <w:abstractNumId w:val="44"/>
  </w:num>
  <w:num w:numId="18">
    <w:abstractNumId w:val="23"/>
  </w:num>
  <w:num w:numId="19">
    <w:abstractNumId w:val="0"/>
  </w:num>
  <w:num w:numId="20">
    <w:abstractNumId w:val="3"/>
  </w:num>
  <w:num w:numId="21">
    <w:abstractNumId w:val="9"/>
  </w:num>
  <w:num w:numId="22">
    <w:abstractNumId w:val="45"/>
  </w:num>
  <w:num w:numId="23">
    <w:abstractNumId w:val="33"/>
  </w:num>
  <w:num w:numId="24">
    <w:abstractNumId w:val="30"/>
  </w:num>
  <w:num w:numId="25">
    <w:abstractNumId w:val="39"/>
  </w:num>
  <w:num w:numId="26">
    <w:abstractNumId w:val="31"/>
  </w:num>
  <w:num w:numId="27">
    <w:abstractNumId w:val="36"/>
  </w:num>
  <w:num w:numId="28">
    <w:abstractNumId w:val="29"/>
  </w:num>
  <w:num w:numId="29">
    <w:abstractNumId w:val="43"/>
  </w:num>
  <w:num w:numId="30">
    <w:abstractNumId w:val="16"/>
  </w:num>
  <w:num w:numId="31">
    <w:abstractNumId w:val="20"/>
  </w:num>
  <w:num w:numId="32">
    <w:abstractNumId w:val="32"/>
  </w:num>
  <w:num w:numId="33">
    <w:abstractNumId w:val="17"/>
  </w:num>
  <w:num w:numId="34">
    <w:abstractNumId w:val="26"/>
  </w:num>
  <w:num w:numId="35">
    <w:abstractNumId w:val="34"/>
  </w:num>
  <w:num w:numId="36">
    <w:abstractNumId w:val="2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22"/>
  </w:num>
  <w:num w:numId="42">
    <w:abstractNumId w:val="13"/>
  </w:num>
  <w:num w:numId="43">
    <w:abstractNumId w:val="18"/>
  </w:num>
  <w:num w:numId="44">
    <w:abstractNumId w:val="38"/>
  </w:num>
  <w:num w:numId="45">
    <w:abstractNumId w:val="6"/>
  </w:num>
  <w:num w:numId="46">
    <w:abstractNumId w:val="27"/>
  </w:num>
  <w:num w:numId="47">
    <w:abstractNumId w:val="10"/>
  </w:num>
  <w:num w:numId="48">
    <w:abstractNumId w:val="4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F"/>
    <w:rsid w:val="00000373"/>
    <w:rsid w:val="00001119"/>
    <w:rsid w:val="00005B1B"/>
    <w:rsid w:val="00006206"/>
    <w:rsid w:val="000172C7"/>
    <w:rsid w:val="000328AB"/>
    <w:rsid w:val="000338E0"/>
    <w:rsid w:val="00037310"/>
    <w:rsid w:val="00043A41"/>
    <w:rsid w:val="00045541"/>
    <w:rsid w:val="0005372B"/>
    <w:rsid w:val="00057C7E"/>
    <w:rsid w:val="000607CA"/>
    <w:rsid w:val="000619B0"/>
    <w:rsid w:val="00061BBD"/>
    <w:rsid w:val="0006389E"/>
    <w:rsid w:val="000641BF"/>
    <w:rsid w:val="0006752E"/>
    <w:rsid w:val="00071B50"/>
    <w:rsid w:val="00072D65"/>
    <w:rsid w:val="000801A6"/>
    <w:rsid w:val="00081D77"/>
    <w:rsid w:val="000844E8"/>
    <w:rsid w:val="00090652"/>
    <w:rsid w:val="0009279F"/>
    <w:rsid w:val="000933B0"/>
    <w:rsid w:val="000A11B6"/>
    <w:rsid w:val="000A2C23"/>
    <w:rsid w:val="000A4554"/>
    <w:rsid w:val="000A71D8"/>
    <w:rsid w:val="000A7237"/>
    <w:rsid w:val="000A7238"/>
    <w:rsid w:val="000A7647"/>
    <w:rsid w:val="000B165E"/>
    <w:rsid w:val="000B22EE"/>
    <w:rsid w:val="000B3B86"/>
    <w:rsid w:val="000B3DB1"/>
    <w:rsid w:val="000B3EEA"/>
    <w:rsid w:val="000C0547"/>
    <w:rsid w:val="000C061C"/>
    <w:rsid w:val="000C6E40"/>
    <w:rsid w:val="000D05B2"/>
    <w:rsid w:val="000D19A9"/>
    <w:rsid w:val="000D3EAA"/>
    <w:rsid w:val="000E072F"/>
    <w:rsid w:val="000E0AFD"/>
    <w:rsid w:val="000E1E2E"/>
    <w:rsid w:val="000E1EA3"/>
    <w:rsid w:val="000E4A44"/>
    <w:rsid w:val="000E5776"/>
    <w:rsid w:val="000E7521"/>
    <w:rsid w:val="000F18F2"/>
    <w:rsid w:val="000F3AE2"/>
    <w:rsid w:val="00100568"/>
    <w:rsid w:val="0010513C"/>
    <w:rsid w:val="00107E29"/>
    <w:rsid w:val="00115472"/>
    <w:rsid w:val="00115FA8"/>
    <w:rsid w:val="00120E5F"/>
    <w:rsid w:val="00121E3C"/>
    <w:rsid w:val="00127A0B"/>
    <w:rsid w:val="00133185"/>
    <w:rsid w:val="00141DC2"/>
    <w:rsid w:val="00143C08"/>
    <w:rsid w:val="001531D6"/>
    <w:rsid w:val="00154082"/>
    <w:rsid w:val="001552C8"/>
    <w:rsid w:val="00156C70"/>
    <w:rsid w:val="00156E89"/>
    <w:rsid w:val="001573F9"/>
    <w:rsid w:val="0015781F"/>
    <w:rsid w:val="00164B55"/>
    <w:rsid w:val="001674C0"/>
    <w:rsid w:val="001676E7"/>
    <w:rsid w:val="00182D2F"/>
    <w:rsid w:val="00191D5B"/>
    <w:rsid w:val="001A0313"/>
    <w:rsid w:val="001A043A"/>
    <w:rsid w:val="001A3D44"/>
    <w:rsid w:val="001A58C2"/>
    <w:rsid w:val="001A7206"/>
    <w:rsid w:val="001A7252"/>
    <w:rsid w:val="001B59B5"/>
    <w:rsid w:val="001D1360"/>
    <w:rsid w:val="001D75E6"/>
    <w:rsid w:val="001E0DE1"/>
    <w:rsid w:val="001E12E0"/>
    <w:rsid w:val="001E3062"/>
    <w:rsid w:val="001E4421"/>
    <w:rsid w:val="001E51A5"/>
    <w:rsid w:val="001E5899"/>
    <w:rsid w:val="001E7275"/>
    <w:rsid w:val="001E73DD"/>
    <w:rsid w:val="001E7999"/>
    <w:rsid w:val="001F3DDB"/>
    <w:rsid w:val="001F4937"/>
    <w:rsid w:val="00202709"/>
    <w:rsid w:val="00202FB0"/>
    <w:rsid w:val="002049EF"/>
    <w:rsid w:val="002201F1"/>
    <w:rsid w:val="002217BF"/>
    <w:rsid w:val="00221AC7"/>
    <w:rsid w:val="00226FB1"/>
    <w:rsid w:val="00231089"/>
    <w:rsid w:val="00233F00"/>
    <w:rsid w:val="00241472"/>
    <w:rsid w:val="00246E3D"/>
    <w:rsid w:val="00247D3E"/>
    <w:rsid w:val="002529EA"/>
    <w:rsid w:val="002550D3"/>
    <w:rsid w:val="00255A73"/>
    <w:rsid w:val="00256668"/>
    <w:rsid w:val="002648AD"/>
    <w:rsid w:val="00270C51"/>
    <w:rsid w:val="0027109E"/>
    <w:rsid w:val="00277533"/>
    <w:rsid w:val="0028053B"/>
    <w:rsid w:val="00283D86"/>
    <w:rsid w:val="00286364"/>
    <w:rsid w:val="002917B5"/>
    <w:rsid w:val="002928A9"/>
    <w:rsid w:val="0029636C"/>
    <w:rsid w:val="002B11CD"/>
    <w:rsid w:val="002B325C"/>
    <w:rsid w:val="002B5A04"/>
    <w:rsid w:val="002B74A9"/>
    <w:rsid w:val="002C02ED"/>
    <w:rsid w:val="002C1659"/>
    <w:rsid w:val="002C3921"/>
    <w:rsid w:val="002C3972"/>
    <w:rsid w:val="002C5C54"/>
    <w:rsid w:val="002D38FF"/>
    <w:rsid w:val="002E73D6"/>
    <w:rsid w:val="002F0ED6"/>
    <w:rsid w:val="002F1226"/>
    <w:rsid w:val="002F6BA7"/>
    <w:rsid w:val="00301544"/>
    <w:rsid w:val="0030197B"/>
    <w:rsid w:val="00311880"/>
    <w:rsid w:val="00313E12"/>
    <w:rsid w:val="00316653"/>
    <w:rsid w:val="003228BE"/>
    <w:rsid w:val="0032433C"/>
    <w:rsid w:val="003254CB"/>
    <w:rsid w:val="003314BC"/>
    <w:rsid w:val="00331ED1"/>
    <w:rsid w:val="003320F4"/>
    <w:rsid w:val="00341A9A"/>
    <w:rsid w:val="00342A4F"/>
    <w:rsid w:val="00345CCB"/>
    <w:rsid w:val="003509F9"/>
    <w:rsid w:val="0035310E"/>
    <w:rsid w:val="00353C90"/>
    <w:rsid w:val="00354414"/>
    <w:rsid w:val="00357A8D"/>
    <w:rsid w:val="0036597D"/>
    <w:rsid w:val="00366042"/>
    <w:rsid w:val="00371CA7"/>
    <w:rsid w:val="0037555A"/>
    <w:rsid w:val="00380847"/>
    <w:rsid w:val="00386895"/>
    <w:rsid w:val="00390512"/>
    <w:rsid w:val="00391CFA"/>
    <w:rsid w:val="003A55AF"/>
    <w:rsid w:val="003A64CE"/>
    <w:rsid w:val="003B0F27"/>
    <w:rsid w:val="003B279C"/>
    <w:rsid w:val="003B63B8"/>
    <w:rsid w:val="003C1773"/>
    <w:rsid w:val="003C3190"/>
    <w:rsid w:val="003C5B93"/>
    <w:rsid w:val="003C7AE1"/>
    <w:rsid w:val="003D0A7F"/>
    <w:rsid w:val="003D0F6D"/>
    <w:rsid w:val="003D1ED4"/>
    <w:rsid w:val="003D2562"/>
    <w:rsid w:val="003D45B8"/>
    <w:rsid w:val="003E0D66"/>
    <w:rsid w:val="003E0EDD"/>
    <w:rsid w:val="003E1500"/>
    <w:rsid w:val="003E1DB5"/>
    <w:rsid w:val="003E210D"/>
    <w:rsid w:val="003E3F04"/>
    <w:rsid w:val="003E6215"/>
    <w:rsid w:val="003E6A81"/>
    <w:rsid w:val="003F065B"/>
    <w:rsid w:val="003F2050"/>
    <w:rsid w:val="003F5C37"/>
    <w:rsid w:val="003F5F18"/>
    <w:rsid w:val="003F6E15"/>
    <w:rsid w:val="003F6EAB"/>
    <w:rsid w:val="00400B98"/>
    <w:rsid w:val="00400FBE"/>
    <w:rsid w:val="00406414"/>
    <w:rsid w:val="00406A20"/>
    <w:rsid w:val="0040712A"/>
    <w:rsid w:val="00407657"/>
    <w:rsid w:val="00426471"/>
    <w:rsid w:val="00436C3B"/>
    <w:rsid w:val="00446DCA"/>
    <w:rsid w:val="0045044C"/>
    <w:rsid w:val="00450528"/>
    <w:rsid w:val="00451539"/>
    <w:rsid w:val="00460A31"/>
    <w:rsid w:val="00462DED"/>
    <w:rsid w:val="0046375C"/>
    <w:rsid w:val="004679F4"/>
    <w:rsid w:val="00471D91"/>
    <w:rsid w:val="00472ABF"/>
    <w:rsid w:val="004802CE"/>
    <w:rsid w:val="00480A4C"/>
    <w:rsid w:val="00480C29"/>
    <w:rsid w:val="00494312"/>
    <w:rsid w:val="00494355"/>
    <w:rsid w:val="004A1819"/>
    <w:rsid w:val="004B37DF"/>
    <w:rsid w:val="004B4E01"/>
    <w:rsid w:val="004C0053"/>
    <w:rsid w:val="004C4458"/>
    <w:rsid w:val="004C628A"/>
    <w:rsid w:val="004D067D"/>
    <w:rsid w:val="004D1CD9"/>
    <w:rsid w:val="004D562C"/>
    <w:rsid w:val="004E308D"/>
    <w:rsid w:val="004E51BE"/>
    <w:rsid w:val="004F46A6"/>
    <w:rsid w:val="004F53FC"/>
    <w:rsid w:val="004F7CC0"/>
    <w:rsid w:val="005063D5"/>
    <w:rsid w:val="00511726"/>
    <w:rsid w:val="00512AAA"/>
    <w:rsid w:val="00514967"/>
    <w:rsid w:val="00520898"/>
    <w:rsid w:val="00526B22"/>
    <w:rsid w:val="00526BDA"/>
    <w:rsid w:val="00532B96"/>
    <w:rsid w:val="00536DCB"/>
    <w:rsid w:val="005409E3"/>
    <w:rsid w:val="0054114A"/>
    <w:rsid w:val="00542645"/>
    <w:rsid w:val="00542EB8"/>
    <w:rsid w:val="00543D95"/>
    <w:rsid w:val="00544B81"/>
    <w:rsid w:val="005478D1"/>
    <w:rsid w:val="00552CF4"/>
    <w:rsid w:val="00553191"/>
    <w:rsid w:val="005551A4"/>
    <w:rsid w:val="00564763"/>
    <w:rsid w:val="00570B63"/>
    <w:rsid w:val="00574285"/>
    <w:rsid w:val="0057547E"/>
    <w:rsid w:val="005771DA"/>
    <w:rsid w:val="00583AD3"/>
    <w:rsid w:val="005845D9"/>
    <w:rsid w:val="00584707"/>
    <w:rsid w:val="00585464"/>
    <w:rsid w:val="00591181"/>
    <w:rsid w:val="005A0983"/>
    <w:rsid w:val="005A21F3"/>
    <w:rsid w:val="005A3E75"/>
    <w:rsid w:val="005A61F0"/>
    <w:rsid w:val="005A6291"/>
    <w:rsid w:val="005B1274"/>
    <w:rsid w:val="005B3624"/>
    <w:rsid w:val="005B53B3"/>
    <w:rsid w:val="005B6A24"/>
    <w:rsid w:val="005C0D46"/>
    <w:rsid w:val="005C2007"/>
    <w:rsid w:val="005C2E1C"/>
    <w:rsid w:val="005C34D5"/>
    <w:rsid w:val="005C3571"/>
    <w:rsid w:val="005C5150"/>
    <w:rsid w:val="005D0E1E"/>
    <w:rsid w:val="005D3534"/>
    <w:rsid w:val="005D79B0"/>
    <w:rsid w:val="005E250C"/>
    <w:rsid w:val="005E72D4"/>
    <w:rsid w:val="00600ABD"/>
    <w:rsid w:val="006012BB"/>
    <w:rsid w:val="006064D1"/>
    <w:rsid w:val="006077FD"/>
    <w:rsid w:val="00611B8F"/>
    <w:rsid w:val="006128C5"/>
    <w:rsid w:val="006153E4"/>
    <w:rsid w:val="00616719"/>
    <w:rsid w:val="00617E92"/>
    <w:rsid w:val="00620E95"/>
    <w:rsid w:val="006237A3"/>
    <w:rsid w:val="00626423"/>
    <w:rsid w:val="00627B71"/>
    <w:rsid w:val="00631321"/>
    <w:rsid w:val="006322A4"/>
    <w:rsid w:val="0063419A"/>
    <w:rsid w:val="006350CC"/>
    <w:rsid w:val="00635DC1"/>
    <w:rsid w:val="006378B8"/>
    <w:rsid w:val="00644A56"/>
    <w:rsid w:val="00644A73"/>
    <w:rsid w:val="00652387"/>
    <w:rsid w:val="00653602"/>
    <w:rsid w:val="0065578C"/>
    <w:rsid w:val="00656C19"/>
    <w:rsid w:val="006611E1"/>
    <w:rsid w:val="0066451C"/>
    <w:rsid w:val="00665C14"/>
    <w:rsid w:val="006718CA"/>
    <w:rsid w:val="006827B0"/>
    <w:rsid w:val="00683073"/>
    <w:rsid w:val="00687C1A"/>
    <w:rsid w:val="006904BB"/>
    <w:rsid w:val="00692933"/>
    <w:rsid w:val="006940D4"/>
    <w:rsid w:val="00694426"/>
    <w:rsid w:val="00695214"/>
    <w:rsid w:val="006A0B01"/>
    <w:rsid w:val="006A220E"/>
    <w:rsid w:val="006A225B"/>
    <w:rsid w:val="006A6B16"/>
    <w:rsid w:val="006A7606"/>
    <w:rsid w:val="006B1341"/>
    <w:rsid w:val="006B269A"/>
    <w:rsid w:val="006B7C28"/>
    <w:rsid w:val="006B7E3F"/>
    <w:rsid w:val="006C0D16"/>
    <w:rsid w:val="006D420A"/>
    <w:rsid w:val="006E07F5"/>
    <w:rsid w:val="006E4469"/>
    <w:rsid w:val="006E5C67"/>
    <w:rsid w:val="006F6039"/>
    <w:rsid w:val="00701EF5"/>
    <w:rsid w:val="00703FBA"/>
    <w:rsid w:val="00711396"/>
    <w:rsid w:val="007156A0"/>
    <w:rsid w:val="00722365"/>
    <w:rsid w:val="00723F28"/>
    <w:rsid w:val="00730190"/>
    <w:rsid w:val="0073190C"/>
    <w:rsid w:val="00731F1B"/>
    <w:rsid w:val="00737EF8"/>
    <w:rsid w:val="00742892"/>
    <w:rsid w:val="007446AD"/>
    <w:rsid w:val="00744DA6"/>
    <w:rsid w:val="00746067"/>
    <w:rsid w:val="007478BE"/>
    <w:rsid w:val="00753103"/>
    <w:rsid w:val="00754679"/>
    <w:rsid w:val="007670F0"/>
    <w:rsid w:val="0077450D"/>
    <w:rsid w:val="00777C3C"/>
    <w:rsid w:val="00781FC6"/>
    <w:rsid w:val="00786A43"/>
    <w:rsid w:val="00787BBF"/>
    <w:rsid w:val="00795364"/>
    <w:rsid w:val="007A54F1"/>
    <w:rsid w:val="007A5BF0"/>
    <w:rsid w:val="007B11F4"/>
    <w:rsid w:val="007B4594"/>
    <w:rsid w:val="007C073F"/>
    <w:rsid w:val="007C6AFD"/>
    <w:rsid w:val="007C77E6"/>
    <w:rsid w:val="007D14CE"/>
    <w:rsid w:val="007D16C6"/>
    <w:rsid w:val="007D2FBF"/>
    <w:rsid w:val="007E135A"/>
    <w:rsid w:val="007E1AEB"/>
    <w:rsid w:val="007E517B"/>
    <w:rsid w:val="007E582C"/>
    <w:rsid w:val="007F6DAC"/>
    <w:rsid w:val="00806291"/>
    <w:rsid w:val="00810917"/>
    <w:rsid w:val="008128F1"/>
    <w:rsid w:val="00821337"/>
    <w:rsid w:val="00821638"/>
    <w:rsid w:val="00821761"/>
    <w:rsid w:val="008232E5"/>
    <w:rsid w:val="008270C2"/>
    <w:rsid w:val="00832FAA"/>
    <w:rsid w:val="00845E83"/>
    <w:rsid w:val="008469D9"/>
    <w:rsid w:val="00852FD5"/>
    <w:rsid w:val="008545E3"/>
    <w:rsid w:val="008616D0"/>
    <w:rsid w:val="008735C8"/>
    <w:rsid w:val="008808E9"/>
    <w:rsid w:val="00893051"/>
    <w:rsid w:val="008937B5"/>
    <w:rsid w:val="00897FC9"/>
    <w:rsid w:val="008A1A4D"/>
    <w:rsid w:val="008A3F62"/>
    <w:rsid w:val="008A58F4"/>
    <w:rsid w:val="008B5E45"/>
    <w:rsid w:val="008C1E22"/>
    <w:rsid w:val="008C2361"/>
    <w:rsid w:val="008C4C6B"/>
    <w:rsid w:val="008C6132"/>
    <w:rsid w:val="008D22EC"/>
    <w:rsid w:val="008D3F27"/>
    <w:rsid w:val="008E07FE"/>
    <w:rsid w:val="008E118E"/>
    <w:rsid w:val="008E17FA"/>
    <w:rsid w:val="008E188C"/>
    <w:rsid w:val="008E7682"/>
    <w:rsid w:val="0090211B"/>
    <w:rsid w:val="009059C9"/>
    <w:rsid w:val="0090687C"/>
    <w:rsid w:val="00912B9E"/>
    <w:rsid w:val="009238FA"/>
    <w:rsid w:val="00933275"/>
    <w:rsid w:val="0093350A"/>
    <w:rsid w:val="00933CA8"/>
    <w:rsid w:val="00934675"/>
    <w:rsid w:val="00935C6C"/>
    <w:rsid w:val="009376E7"/>
    <w:rsid w:val="00940DBC"/>
    <w:rsid w:val="009441F6"/>
    <w:rsid w:val="00956868"/>
    <w:rsid w:val="00957945"/>
    <w:rsid w:val="0096711E"/>
    <w:rsid w:val="0097045C"/>
    <w:rsid w:val="009706DC"/>
    <w:rsid w:val="00970CFA"/>
    <w:rsid w:val="00971E5A"/>
    <w:rsid w:val="009731FD"/>
    <w:rsid w:val="00973958"/>
    <w:rsid w:val="0097588D"/>
    <w:rsid w:val="009767B9"/>
    <w:rsid w:val="009768D6"/>
    <w:rsid w:val="00980C5B"/>
    <w:rsid w:val="00990835"/>
    <w:rsid w:val="00990E69"/>
    <w:rsid w:val="00994B0A"/>
    <w:rsid w:val="009A01D3"/>
    <w:rsid w:val="009A1D81"/>
    <w:rsid w:val="009A3EE8"/>
    <w:rsid w:val="009A6107"/>
    <w:rsid w:val="009B1ECD"/>
    <w:rsid w:val="009B2A59"/>
    <w:rsid w:val="009B3572"/>
    <w:rsid w:val="009B3EEC"/>
    <w:rsid w:val="009B7EFB"/>
    <w:rsid w:val="009C2E50"/>
    <w:rsid w:val="009D27C7"/>
    <w:rsid w:val="009E0283"/>
    <w:rsid w:val="009E1D94"/>
    <w:rsid w:val="009E266D"/>
    <w:rsid w:val="009E4209"/>
    <w:rsid w:val="009E6612"/>
    <w:rsid w:val="009E7765"/>
    <w:rsid w:val="009F371E"/>
    <w:rsid w:val="009F6161"/>
    <w:rsid w:val="009F6F6A"/>
    <w:rsid w:val="009F7358"/>
    <w:rsid w:val="00A00977"/>
    <w:rsid w:val="00A01FAF"/>
    <w:rsid w:val="00A13464"/>
    <w:rsid w:val="00A16943"/>
    <w:rsid w:val="00A20FAB"/>
    <w:rsid w:val="00A25A3F"/>
    <w:rsid w:val="00A32011"/>
    <w:rsid w:val="00A3620F"/>
    <w:rsid w:val="00A518B9"/>
    <w:rsid w:val="00A535C3"/>
    <w:rsid w:val="00A53D71"/>
    <w:rsid w:val="00A548A0"/>
    <w:rsid w:val="00A54D7A"/>
    <w:rsid w:val="00A56C4C"/>
    <w:rsid w:val="00A5761F"/>
    <w:rsid w:val="00A60062"/>
    <w:rsid w:val="00A607DE"/>
    <w:rsid w:val="00A67C5F"/>
    <w:rsid w:val="00A72F97"/>
    <w:rsid w:val="00A81EFF"/>
    <w:rsid w:val="00A83F84"/>
    <w:rsid w:val="00A85708"/>
    <w:rsid w:val="00A860B1"/>
    <w:rsid w:val="00A91F68"/>
    <w:rsid w:val="00A92602"/>
    <w:rsid w:val="00A92A56"/>
    <w:rsid w:val="00A95C60"/>
    <w:rsid w:val="00A97914"/>
    <w:rsid w:val="00AA03A0"/>
    <w:rsid w:val="00AA0FBD"/>
    <w:rsid w:val="00AA2E85"/>
    <w:rsid w:val="00AA3F3B"/>
    <w:rsid w:val="00AA4017"/>
    <w:rsid w:val="00AA4496"/>
    <w:rsid w:val="00AA4881"/>
    <w:rsid w:val="00AA7B35"/>
    <w:rsid w:val="00AB21B8"/>
    <w:rsid w:val="00AB2E83"/>
    <w:rsid w:val="00AB6D8F"/>
    <w:rsid w:val="00AC2D84"/>
    <w:rsid w:val="00AD3BC8"/>
    <w:rsid w:val="00AE07FD"/>
    <w:rsid w:val="00AE103E"/>
    <w:rsid w:val="00AE518A"/>
    <w:rsid w:val="00AF0C16"/>
    <w:rsid w:val="00AF222B"/>
    <w:rsid w:val="00AF33DC"/>
    <w:rsid w:val="00AF58CF"/>
    <w:rsid w:val="00B01570"/>
    <w:rsid w:val="00B0204C"/>
    <w:rsid w:val="00B02179"/>
    <w:rsid w:val="00B02F39"/>
    <w:rsid w:val="00B038B1"/>
    <w:rsid w:val="00B04FA6"/>
    <w:rsid w:val="00B132A9"/>
    <w:rsid w:val="00B14B59"/>
    <w:rsid w:val="00B15F2E"/>
    <w:rsid w:val="00B231B5"/>
    <w:rsid w:val="00B313FC"/>
    <w:rsid w:val="00B3167B"/>
    <w:rsid w:val="00B34A8C"/>
    <w:rsid w:val="00B447FA"/>
    <w:rsid w:val="00B4648D"/>
    <w:rsid w:val="00B52DB9"/>
    <w:rsid w:val="00B56BA5"/>
    <w:rsid w:val="00B628E1"/>
    <w:rsid w:val="00B663A2"/>
    <w:rsid w:val="00B676C9"/>
    <w:rsid w:val="00B70FB1"/>
    <w:rsid w:val="00B72FB2"/>
    <w:rsid w:val="00B81006"/>
    <w:rsid w:val="00B84FFB"/>
    <w:rsid w:val="00B85214"/>
    <w:rsid w:val="00B92B08"/>
    <w:rsid w:val="00B9615C"/>
    <w:rsid w:val="00B970BD"/>
    <w:rsid w:val="00BA10A5"/>
    <w:rsid w:val="00BA7718"/>
    <w:rsid w:val="00BB2758"/>
    <w:rsid w:val="00BB4719"/>
    <w:rsid w:val="00BB526B"/>
    <w:rsid w:val="00BB5A96"/>
    <w:rsid w:val="00BB7B97"/>
    <w:rsid w:val="00BC0095"/>
    <w:rsid w:val="00BC0471"/>
    <w:rsid w:val="00BC751C"/>
    <w:rsid w:val="00BC785D"/>
    <w:rsid w:val="00BD26B9"/>
    <w:rsid w:val="00BD75AA"/>
    <w:rsid w:val="00BE093A"/>
    <w:rsid w:val="00BE0B00"/>
    <w:rsid w:val="00BF17C7"/>
    <w:rsid w:val="00BF23FA"/>
    <w:rsid w:val="00BF4324"/>
    <w:rsid w:val="00C06EFB"/>
    <w:rsid w:val="00C11F53"/>
    <w:rsid w:val="00C141CF"/>
    <w:rsid w:val="00C151D1"/>
    <w:rsid w:val="00C16BE0"/>
    <w:rsid w:val="00C17810"/>
    <w:rsid w:val="00C24F38"/>
    <w:rsid w:val="00C257E9"/>
    <w:rsid w:val="00C33E31"/>
    <w:rsid w:val="00C36B63"/>
    <w:rsid w:val="00C54383"/>
    <w:rsid w:val="00C55BFF"/>
    <w:rsid w:val="00C56946"/>
    <w:rsid w:val="00C64A1B"/>
    <w:rsid w:val="00C65486"/>
    <w:rsid w:val="00C65B32"/>
    <w:rsid w:val="00C66927"/>
    <w:rsid w:val="00C72FCA"/>
    <w:rsid w:val="00C735E6"/>
    <w:rsid w:val="00C7513B"/>
    <w:rsid w:val="00C763C0"/>
    <w:rsid w:val="00C921E3"/>
    <w:rsid w:val="00C92A05"/>
    <w:rsid w:val="00C9497D"/>
    <w:rsid w:val="00C96E2C"/>
    <w:rsid w:val="00C977FD"/>
    <w:rsid w:val="00CA46AD"/>
    <w:rsid w:val="00CA5430"/>
    <w:rsid w:val="00CA6577"/>
    <w:rsid w:val="00CB4441"/>
    <w:rsid w:val="00CB6758"/>
    <w:rsid w:val="00CC0063"/>
    <w:rsid w:val="00CC06C1"/>
    <w:rsid w:val="00CC3B2D"/>
    <w:rsid w:val="00CC3E0A"/>
    <w:rsid w:val="00CD28F5"/>
    <w:rsid w:val="00CE09F8"/>
    <w:rsid w:val="00CE0FDD"/>
    <w:rsid w:val="00CE1C92"/>
    <w:rsid w:val="00CE6058"/>
    <w:rsid w:val="00CE6709"/>
    <w:rsid w:val="00CF12B5"/>
    <w:rsid w:val="00CF1C49"/>
    <w:rsid w:val="00D03C3B"/>
    <w:rsid w:val="00D03DEC"/>
    <w:rsid w:val="00D03E8C"/>
    <w:rsid w:val="00D05509"/>
    <w:rsid w:val="00D1056D"/>
    <w:rsid w:val="00D10A5D"/>
    <w:rsid w:val="00D12612"/>
    <w:rsid w:val="00D14F60"/>
    <w:rsid w:val="00D16FDC"/>
    <w:rsid w:val="00D23CC8"/>
    <w:rsid w:val="00D244A8"/>
    <w:rsid w:val="00D25ED9"/>
    <w:rsid w:val="00D26176"/>
    <w:rsid w:val="00D26B82"/>
    <w:rsid w:val="00D2787F"/>
    <w:rsid w:val="00D33868"/>
    <w:rsid w:val="00D35866"/>
    <w:rsid w:val="00D37B7A"/>
    <w:rsid w:val="00D42993"/>
    <w:rsid w:val="00D43E33"/>
    <w:rsid w:val="00D45FCA"/>
    <w:rsid w:val="00D47414"/>
    <w:rsid w:val="00D50502"/>
    <w:rsid w:val="00D50693"/>
    <w:rsid w:val="00D55323"/>
    <w:rsid w:val="00D57140"/>
    <w:rsid w:val="00D61794"/>
    <w:rsid w:val="00D64CB8"/>
    <w:rsid w:val="00D666E9"/>
    <w:rsid w:val="00D6696F"/>
    <w:rsid w:val="00D67F69"/>
    <w:rsid w:val="00D7026C"/>
    <w:rsid w:val="00D7417B"/>
    <w:rsid w:val="00D758D2"/>
    <w:rsid w:val="00D77681"/>
    <w:rsid w:val="00D81E60"/>
    <w:rsid w:val="00D840FA"/>
    <w:rsid w:val="00D902E6"/>
    <w:rsid w:val="00D9055C"/>
    <w:rsid w:val="00D92273"/>
    <w:rsid w:val="00D9309E"/>
    <w:rsid w:val="00D9366F"/>
    <w:rsid w:val="00D96EC6"/>
    <w:rsid w:val="00DA3632"/>
    <w:rsid w:val="00DB1140"/>
    <w:rsid w:val="00DB6101"/>
    <w:rsid w:val="00DC047B"/>
    <w:rsid w:val="00DC2A4C"/>
    <w:rsid w:val="00DC4590"/>
    <w:rsid w:val="00DC641E"/>
    <w:rsid w:val="00DD14D6"/>
    <w:rsid w:val="00DD1A3C"/>
    <w:rsid w:val="00DD35B9"/>
    <w:rsid w:val="00DD42BF"/>
    <w:rsid w:val="00DE219C"/>
    <w:rsid w:val="00DE26FE"/>
    <w:rsid w:val="00DE3595"/>
    <w:rsid w:val="00DE71BC"/>
    <w:rsid w:val="00DF0DF3"/>
    <w:rsid w:val="00DF2BB2"/>
    <w:rsid w:val="00DF30B3"/>
    <w:rsid w:val="00DF66CA"/>
    <w:rsid w:val="00E01F4A"/>
    <w:rsid w:val="00E0256B"/>
    <w:rsid w:val="00E03904"/>
    <w:rsid w:val="00E06CAD"/>
    <w:rsid w:val="00E10151"/>
    <w:rsid w:val="00E10736"/>
    <w:rsid w:val="00E12D42"/>
    <w:rsid w:val="00E148F0"/>
    <w:rsid w:val="00E15460"/>
    <w:rsid w:val="00E16B1A"/>
    <w:rsid w:val="00E16CD3"/>
    <w:rsid w:val="00E1797E"/>
    <w:rsid w:val="00E20D03"/>
    <w:rsid w:val="00E21B65"/>
    <w:rsid w:val="00E248BB"/>
    <w:rsid w:val="00E249F8"/>
    <w:rsid w:val="00E3076D"/>
    <w:rsid w:val="00E329E6"/>
    <w:rsid w:val="00E33960"/>
    <w:rsid w:val="00E358D0"/>
    <w:rsid w:val="00E36840"/>
    <w:rsid w:val="00E37C10"/>
    <w:rsid w:val="00E44D9E"/>
    <w:rsid w:val="00E469B8"/>
    <w:rsid w:val="00E52FDC"/>
    <w:rsid w:val="00E60BA6"/>
    <w:rsid w:val="00E61341"/>
    <w:rsid w:val="00E665D7"/>
    <w:rsid w:val="00E70662"/>
    <w:rsid w:val="00E728FB"/>
    <w:rsid w:val="00E82939"/>
    <w:rsid w:val="00E85DE6"/>
    <w:rsid w:val="00E8661C"/>
    <w:rsid w:val="00E91E18"/>
    <w:rsid w:val="00EA3212"/>
    <w:rsid w:val="00EA4BD1"/>
    <w:rsid w:val="00EB0145"/>
    <w:rsid w:val="00EB57B5"/>
    <w:rsid w:val="00EC1603"/>
    <w:rsid w:val="00EC483A"/>
    <w:rsid w:val="00ED1345"/>
    <w:rsid w:val="00ED3909"/>
    <w:rsid w:val="00ED3E59"/>
    <w:rsid w:val="00EE0F9E"/>
    <w:rsid w:val="00EE352F"/>
    <w:rsid w:val="00EE6727"/>
    <w:rsid w:val="00F012F1"/>
    <w:rsid w:val="00F073E5"/>
    <w:rsid w:val="00F07E2C"/>
    <w:rsid w:val="00F111A5"/>
    <w:rsid w:val="00F14E71"/>
    <w:rsid w:val="00F356D4"/>
    <w:rsid w:val="00F41B30"/>
    <w:rsid w:val="00F430AA"/>
    <w:rsid w:val="00F43360"/>
    <w:rsid w:val="00F43406"/>
    <w:rsid w:val="00F44148"/>
    <w:rsid w:val="00F44925"/>
    <w:rsid w:val="00F518F6"/>
    <w:rsid w:val="00F52237"/>
    <w:rsid w:val="00F5639A"/>
    <w:rsid w:val="00F67F6A"/>
    <w:rsid w:val="00F712CF"/>
    <w:rsid w:val="00F729AD"/>
    <w:rsid w:val="00F72D23"/>
    <w:rsid w:val="00F7560C"/>
    <w:rsid w:val="00F821C9"/>
    <w:rsid w:val="00F83158"/>
    <w:rsid w:val="00F87501"/>
    <w:rsid w:val="00F940DF"/>
    <w:rsid w:val="00FA0590"/>
    <w:rsid w:val="00FA05F9"/>
    <w:rsid w:val="00FA332E"/>
    <w:rsid w:val="00FB09AE"/>
    <w:rsid w:val="00FB2F62"/>
    <w:rsid w:val="00FB4C49"/>
    <w:rsid w:val="00FB7811"/>
    <w:rsid w:val="00FC13BA"/>
    <w:rsid w:val="00FC1B97"/>
    <w:rsid w:val="00FC3D40"/>
    <w:rsid w:val="00FC42C0"/>
    <w:rsid w:val="00FC4B58"/>
    <w:rsid w:val="00FC529D"/>
    <w:rsid w:val="00FC6346"/>
    <w:rsid w:val="00FD04E6"/>
    <w:rsid w:val="00FD146F"/>
    <w:rsid w:val="00FD2059"/>
    <w:rsid w:val="00FD5C18"/>
    <w:rsid w:val="00FD679A"/>
    <w:rsid w:val="00FD791D"/>
    <w:rsid w:val="00FE172B"/>
    <w:rsid w:val="00FE6249"/>
    <w:rsid w:val="00FF586E"/>
    <w:rsid w:val="00FF6DB8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9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BB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DC6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C641E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C641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C64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C641E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C641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641E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3F6E15"/>
    <w:pPr>
      <w:ind w:left="72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64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648AD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small">
    <w:name w:val="small"/>
    <w:basedOn w:val="Standardnpsmoodstavce"/>
    <w:uiPriority w:val="99"/>
    <w:rsid w:val="00F14E71"/>
  </w:style>
  <w:style w:type="character" w:styleId="Hypertextovodkaz">
    <w:name w:val="Hyperlink"/>
    <w:basedOn w:val="Standardnpsmoodstavce"/>
    <w:uiPriority w:val="99"/>
    <w:rsid w:val="00FB2F62"/>
    <w:rPr>
      <w:color w:val="auto"/>
      <w:u w:val="single"/>
    </w:rPr>
  </w:style>
  <w:style w:type="paragraph" w:styleId="Bezmezer">
    <w:name w:val="No Spacing"/>
    <w:uiPriority w:val="99"/>
    <w:qFormat/>
    <w:rsid w:val="00D92273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C3D40"/>
    <w:pPr>
      <w:jc w:val="both"/>
    </w:pPr>
    <w:rPr>
      <w:rFonts w:ascii="Arial" w:eastAsia="Calibri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C3D40"/>
    <w:rPr>
      <w:rFonts w:ascii="Arial" w:hAnsi="Arial" w:cs="Arial"/>
      <w:sz w:val="24"/>
      <w:szCs w:val="24"/>
    </w:rPr>
  </w:style>
  <w:style w:type="character" w:customStyle="1" w:styleId="h1a1">
    <w:name w:val="h1a1"/>
    <w:basedOn w:val="Standardnpsmoodstavce"/>
    <w:uiPriority w:val="99"/>
    <w:rsid w:val="00A92602"/>
    <w:rPr>
      <w:sz w:val="24"/>
      <w:szCs w:val="24"/>
    </w:rPr>
  </w:style>
  <w:style w:type="paragraph" w:styleId="Revize">
    <w:name w:val="Revision"/>
    <w:hidden/>
    <w:uiPriority w:val="99"/>
    <w:semiHidden/>
    <w:rsid w:val="00DA363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7E1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B231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231B5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27B71"/>
    <w:pPr>
      <w:spacing w:before="100" w:beforeAutospacing="1" w:after="100" w:afterAutospacing="1"/>
    </w:pPr>
    <w:rPr>
      <w:rFonts w:eastAsiaTheme="minorHAnsi"/>
    </w:rPr>
  </w:style>
  <w:style w:type="character" w:styleId="Zvraznn">
    <w:name w:val="Emphasis"/>
    <w:basedOn w:val="Standardnpsmoodstavce"/>
    <w:uiPriority w:val="20"/>
    <w:qFormat/>
    <w:locked/>
    <w:rsid w:val="00627B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BB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DC6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C641E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C641E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C64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DC641E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C641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641E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3F6E15"/>
    <w:pPr>
      <w:ind w:left="720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648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648AD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small">
    <w:name w:val="small"/>
    <w:basedOn w:val="Standardnpsmoodstavce"/>
    <w:uiPriority w:val="99"/>
    <w:rsid w:val="00F14E71"/>
  </w:style>
  <w:style w:type="character" w:styleId="Hypertextovodkaz">
    <w:name w:val="Hyperlink"/>
    <w:basedOn w:val="Standardnpsmoodstavce"/>
    <w:uiPriority w:val="99"/>
    <w:rsid w:val="00FB2F62"/>
    <w:rPr>
      <w:color w:val="auto"/>
      <w:u w:val="single"/>
    </w:rPr>
  </w:style>
  <w:style w:type="paragraph" w:styleId="Bezmezer">
    <w:name w:val="No Spacing"/>
    <w:uiPriority w:val="99"/>
    <w:qFormat/>
    <w:rsid w:val="00D92273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C3D40"/>
    <w:pPr>
      <w:jc w:val="both"/>
    </w:pPr>
    <w:rPr>
      <w:rFonts w:ascii="Arial" w:eastAsia="Calibri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C3D40"/>
    <w:rPr>
      <w:rFonts w:ascii="Arial" w:hAnsi="Arial" w:cs="Arial"/>
      <w:sz w:val="24"/>
      <w:szCs w:val="24"/>
    </w:rPr>
  </w:style>
  <w:style w:type="character" w:customStyle="1" w:styleId="h1a1">
    <w:name w:val="h1a1"/>
    <w:basedOn w:val="Standardnpsmoodstavce"/>
    <w:uiPriority w:val="99"/>
    <w:rsid w:val="00A92602"/>
    <w:rPr>
      <w:sz w:val="24"/>
      <w:szCs w:val="24"/>
    </w:rPr>
  </w:style>
  <w:style w:type="paragraph" w:styleId="Revize">
    <w:name w:val="Revision"/>
    <w:hidden/>
    <w:uiPriority w:val="99"/>
    <w:semiHidden/>
    <w:rsid w:val="00DA363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7E13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B231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231B5"/>
    <w:rPr>
      <w:rFonts w:ascii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27B71"/>
    <w:pPr>
      <w:spacing w:before="100" w:beforeAutospacing="1" w:after="100" w:afterAutospacing="1"/>
    </w:pPr>
    <w:rPr>
      <w:rFonts w:eastAsiaTheme="minorHAnsi"/>
    </w:rPr>
  </w:style>
  <w:style w:type="character" w:styleId="Zvraznn">
    <w:name w:val="Emphasis"/>
    <w:basedOn w:val="Standardnpsmoodstavce"/>
    <w:uiPriority w:val="20"/>
    <w:qFormat/>
    <w:locked/>
    <w:rsid w:val="00627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BA4E-027B-4093-B7DC-B186B4A0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3444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Kramolna</vt:lpstr>
    </vt:vector>
  </TitlesOfParts>
  <Company>Královéhradecký kraj</Company>
  <LinksUpToDate>false</LinksUpToDate>
  <CharactersWithSpaces>22874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Kramolna</dc:title>
  <dc:creator>Pecold Bohumil Ing.</dc:creator>
  <cp:lastModifiedBy>Jaroslav Vlček</cp:lastModifiedBy>
  <cp:revision>3</cp:revision>
  <cp:lastPrinted>2015-12-17T19:21:00Z</cp:lastPrinted>
  <dcterms:created xsi:type="dcterms:W3CDTF">2015-12-30T07:54:00Z</dcterms:created>
  <dcterms:modified xsi:type="dcterms:W3CDTF">2015-12-30T08:15:00Z</dcterms:modified>
</cp:coreProperties>
</file>